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214" w:rsidRDefault="008F3214" w:rsidP="00403688">
      <w:pPr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</w:rPr>
        <w:t>Name:</w:t>
      </w:r>
      <w:r w:rsidRPr="008F3214">
        <w:rPr>
          <w:rFonts w:ascii="Verdana" w:hAnsi="Verdana"/>
        </w:rPr>
        <w:t>_</w:t>
      </w:r>
      <w:r w:rsidR="00403688">
        <w:rPr>
          <w:rFonts w:ascii="Verdana" w:hAnsi="Verdana"/>
        </w:rPr>
        <w:t>_____________________________ Period _____  Date _______________</w:t>
      </w:r>
    </w:p>
    <w:p w:rsidR="00FC2037" w:rsidRPr="008F3214" w:rsidRDefault="008F3214">
      <w:pPr>
        <w:rPr>
          <w:rFonts w:ascii="Verdana" w:hAnsi="Verdana"/>
        </w:rPr>
      </w:pPr>
      <w:r w:rsidRPr="00403688">
        <w:rPr>
          <w:rFonts w:ascii="Verdana" w:hAnsi="Verdana"/>
          <w:b/>
        </w:rPr>
        <w:t xml:space="preserve">DNA Model Kit – Student </w:t>
      </w:r>
      <w:r w:rsidR="00CB7F71" w:rsidRPr="00403688">
        <w:rPr>
          <w:rFonts w:ascii="Verdana" w:hAnsi="Verdana"/>
          <w:b/>
        </w:rPr>
        <w:t>Guide</w:t>
      </w:r>
      <w:r w:rsidR="00CB7F71">
        <w:rPr>
          <w:rFonts w:ascii="Verdana" w:hAnsi="Verdana"/>
        </w:rPr>
        <w:t xml:space="preserve">                           Graded ______/14 points</w:t>
      </w:r>
    </w:p>
    <w:p w:rsidR="008F3214" w:rsidRPr="008F3214" w:rsidRDefault="008F3214">
      <w:pPr>
        <w:rPr>
          <w:rFonts w:ascii="Verdana" w:hAnsi="Verdana"/>
        </w:rPr>
      </w:pPr>
    </w:p>
    <w:p w:rsidR="00F33E7D" w:rsidRDefault="008F3214">
      <w:pPr>
        <w:rPr>
          <w:rFonts w:ascii="Verdana" w:hAnsi="Verdana"/>
        </w:rPr>
      </w:pPr>
      <w:r w:rsidRPr="008F3214">
        <w:rPr>
          <w:rFonts w:ascii="Verdana" w:hAnsi="Verdana"/>
        </w:rPr>
        <w:t>DNA</w:t>
      </w:r>
      <w:r>
        <w:rPr>
          <w:rFonts w:ascii="Verdana" w:hAnsi="Verdana"/>
        </w:rPr>
        <w:t xml:space="preserve"> (deoxyribonucleic acid) is found in the chromosomes of all living things. </w:t>
      </w:r>
      <w:r w:rsidR="00543DEA">
        <w:rPr>
          <w:rFonts w:ascii="Verdana" w:hAnsi="Verdana"/>
        </w:rPr>
        <w:t xml:space="preserve">It is the chemical of which genes are composed.  </w:t>
      </w:r>
      <w:r>
        <w:rPr>
          <w:rFonts w:ascii="Verdana" w:hAnsi="Verdana"/>
        </w:rPr>
        <w:t xml:space="preserve">With an understanding of this all important molecule, scientists know how chromosomes can duplicate during division and transfer genetic information to new cells.  They also understand the functioning of </w:t>
      </w:r>
      <w:r w:rsidR="00F33E7D">
        <w:rPr>
          <w:rFonts w:ascii="Verdana" w:hAnsi="Verdana"/>
        </w:rPr>
        <w:t>DNA instructions sent out to direct the activity of protein formation within the cell.  In this investigation you will examine the structure of DNA by building your own model.</w:t>
      </w:r>
    </w:p>
    <w:p w:rsidR="00F33E7D" w:rsidRDefault="00F33E7D">
      <w:pPr>
        <w:rPr>
          <w:rFonts w:ascii="Verdana" w:hAnsi="Verdana"/>
        </w:rPr>
      </w:pPr>
      <w:r>
        <w:rPr>
          <w:rFonts w:ascii="Verdana" w:hAnsi="Verdana"/>
        </w:rPr>
        <w:t>Each group will receive a packet of model consisting of the following.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C718C" w:rsidTr="00F33E7D">
        <w:tc>
          <w:tcPr>
            <w:tcW w:w="4788" w:type="dxa"/>
          </w:tcPr>
          <w:p w:rsidR="00DC718C" w:rsidRDefault="00DC718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    3-prong “deoxyribose” centers (Black)</w:t>
            </w:r>
          </w:p>
        </w:tc>
        <w:tc>
          <w:tcPr>
            <w:tcW w:w="4788" w:type="dxa"/>
          </w:tcPr>
          <w:p w:rsidR="00DC718C" w:rsidRDefault="00DC718C" w:rsidP="00A87FE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  Hydrogen bond centers (white)</w:t>
            </w:r>
          </w:p>
        </w:tc>
      </w:tr>
      <w:tr w:rsidR="00DC718C" w:rsidTr="00F33E7D">
        <w:tc>
          <w:tcPr>
            <w:tcW w:w="4788" w:type="dxa"/>
          </w:tcPr>
          <w:p w:rsidR="00DC718C" w:rsidRDefault="00DC718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    2- prong “phosphoric acid” centers  (red)</w:t>
            </w:r>
          </w:p>
        </w:tc>
        <w:tc>
          <w:tcPr>
            <w:tcW w:w="4788" w:type="dxa"/>
          </w:tcPr>
          <w:p w:rsidR="00DC718C" w:rsidRDefault="00DC718C" w:rsidP="00A87FE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24 Connectors (yellow)</w:t>
            </w:r>
          </w:p>
        </w:tc>
      </w:tr>
      <w:tr w:rsidR="00DC718C" w:rsidTr="00F33E7D">
        <w:tc>
          <w:tcPr>
            <w:tcW w:w="4788" w:type="dxa"/>
          </w:tcPr>
          <w:p w:rsidR="00DC718C" w:rsidRDefault="00DC718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 “Adenine” straws (red)</w:t>
            </w:r>
          </w:p>
        </w:tc>
        <w:tc>
          <w:tcPr>
            <w:tcW w:w="4788" w:type="dxa"/>
          </w:tcPr>
          <w:p w:rsidR="00DC718C" w:rsidRDefault="00DC718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    4-prong base attachment (black)</w:t>
            </w:r>
          </w:p>
        </w:tc>
      </w:tr>
      <w:tr w:rsidR="00DC718C" w:rsidTr="00F33E7D">
        <w:tc>
          <w:tcPr>
            <w:tcW w:w="4788" w:type="dxa"/>
          </w:tcPr>
          <w:p w:rsidR="00DC718C" w:rsidRDefault="00DC718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 “Thymine” straws (blue)</w:t>
            </w:r>
          </w:p>
        </w:tc>
        <w:tc>
          <w:tcPr>
            <w:tcW w:w="4788" w:type="dxa"/>
          </w:tcPr>
          <w:p w:rsidR="00DC718C" w:rsidRDefault="00DC718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    20cm Stand (grey)</w:t>
            </w:r>
          </w:p>
        </w:tc>
      </w:tr>
      <w:tr w:rsidR="00DC718C" w:rsidTr="00F33E7D">
        <w:tc>
          <w:tcPr>
            <w:tcW w:w="4788" w:type="dxa"/>
          </w:tcPr>
          <w:p w:rsidR="00DC718C" w:rsidRDefault="00DC718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 “Guanine” straws (grey)</w:t>
            </w:r>
          </w:p>
        </w:tc>
        <w:tc>
          <w:tcPr>
            <w:tcW w:w="4788" w:type="dxa"/>
          </w:tcPr>
          <w:p w:rsidR="00DC718C" w:rsidRDefault="00DC718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    5cm “legs” for the stand (green)</w:t>
            </w:r>
          </w:p>
        </w:tc>
      </w:tr>
      <w:tr w:rsidR="00DC718C" w:rsidTr="00A87FEF">
        <w:tc>
          <w:tcPr>
            <w:tcW w:w="4788" w:type="dxa"/>
          </w:tcPr>
          <w:p w:rsidR="00DC718C" w:rsidRDefault="00DC718C" w:rsidP="00A87FE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 “Cytosine” straws (green)</w:t>
            </w:r>
          </w:p>
        </w:tc>
        <w:tc>
          <w:tcPr>
            <w:tcW w:w="4788" w:type="dxa"/>
          </w:tcPr>
          <w:p w:rsidR="00DC718C" w:rsidRDefault="00DC718C" w:rsidP="00A87FEF">
            <w:pPr>
              <w:rPr>
                <w:rFonts w:ascii="Verdana" w:hAnsi="Verdana"/>
              </w:rPr>
            </w:pPr>
          </w:p>
        </w:tc>
      </w:tr>
    </w:tbl>
    <w:p w:rsidR="00F33E7D" w:rsidRDefault="00F33E7D">
      <w:pPr>
        <w:rPr>
          <w:rFonts w:ascii="Verdana" w:hAnsi="Verdana"/>
        </w:rPr>
      </w:pPr>
    </w:p>
    <w:p w:rsidR="00F33E7D" w:rsidRDefault="008C03FA">
      <w:pPr>
        <w:rPr>
          <w:rFonts w:ascii="Verdana" w:hAnsi="Verdana"/>
        </w:rPr>
      </w:pPr>
      <w:r>
        <w:rPr>
          <w:rFonts w:ascii="Verdana" w:hAnsi="Verdana"/>
        </w:rPr>
        <w:t>The DNA molecule is in the shape of a double helix (spiral).  The molecule</w:t>
      </w:r>
      <w:r w:rsidR="004D2145">
        <w:rPr>
          <w:rFonts w:ascii="Verdana" w:hAnsi="Verdana"/>
        </w:rPr>
        <w:t>s</w:t>
      </w:r>
      <w:r>
        <w:rPr>
          <w:rFonts w:ascii="Verdana" w:hAnsi="Verdana"/>
        </w:rPr>
        <w:t xml:space="preserve"> making up DNA are deoxyribose, phosphoric acid and a nitroge</w:t>
      </w:r>
      <w:r w:rsidR="004D2145">
        <w:rPr>
          <w:rFonts w:ascii="Verdana" w:hAnsi="Verdana"/>
        </w:rPr>
        <w:t>n base of which there are four: adenine, thymine, cytosine and guanine.  This is called a NUCLEOTIDE. The base units are called purines (adenine and guanine) and pyrimidines (thymine and cytosine).  They are known by their code letters A,G,T,C.  There is a specific manner in which they bond, A only bonds with T and C only bonds with G.  (</w:t>
      </w:r>
      <w:r w:rsidR="004D2145" w:rsidRPr="004D2145">
        <w:rPr>
          <w:rFonts w:ascii="Verdana" w:hAnsi="Verdana"/>
          <w:b/>
          <w:u w:val="single"/>
        </w:rPr>
        <w:t>A</w:t>
      </w:r>
      <w:r w:rsidR="004D2145">
        <w:rPr>
          <w:rFonts w:ascii="Verdana" w:hAnsi="Verdana"/>
        </w:rPr>
        <w:t xml:space="preserve">ll </w:t>
      </w:r>
      <w:r w:rsidR="004D2145" w:rsidRPr="004D2145">
        <w:rPr>
          <w:rFonts w:ascii="Verdana" w:hAnsi="Verdana"/>
          <w:b/>
          <w:u w:val="single"/>
        </w:rPr>
        <w:t>T</w:t>
      </w:r>
      <w:r w:rsidR="004D2145">
        <w:rPr>
          <w:rFonts w:ascii="Verdana" w:hAnsi="Verdana"/>
        </w:rPr>
        <w:t xml:space="preserve">eacher </w:t>
      </w:r>
      <w:r w:rsidR="004D2145" w:rsidRPr="004D2145">
        <w:rPr>
          <w:rFonts w:ascii="Verdana" w:hAnsi="Verdana"/>
          <w:b/>
          <w:u w:val="single"/>
        </w:rPr>
        <w:t>G</w:t>
      </w:r>
      <w:r w:rsidR="004D2145">
        <w:rPr>
          <w:rFonts w:ascii="Verdana" w:hAnsi="Verdana"/>
        </w:rPr>
        <w:t xml:space="preserve">o </w:t>
      </w:r>
      <w:r w:rsidR="004D2145" w:rsidRPr="004D2145">
        <w:rPr>
          <w:rFonts w:ascii="Verdana" w:hAnsi="Verdana"/>
          <w:b/>
          <w:u w:val="single"/>
        </w:rPr>
        <w:t>C</w:t>
      </w:r>
      <w:r w:rsidR="004D2145">
        <w:rPr>
          <w:rFonts w:ascii="Verdana" w:hAnsi="Verdana"/>
        </w:rPr>
        <w:t xml:space="preserve">razy). </w:t>
      </w:r>
    </w:p>
    <w:p w:rsidR="004D2145" w:rsidRDefault="004D2145">
      <w:pPr>
        <w:rPr>
          <w:rFonts w:ascii="Verdana" w:hAnsi="Verdana"/>
        </w:rPr>
      </w:pPr>
      <w:r>
        <w:rPr>
          <w:rFonts w:ascii="Verdana" w:hAnsi="Verdana"/>
        </w:rPr>
        <w:t>If the base sequence in one DNA chain is : G  G  C  A  T  A  C  T  T  C  C  A  G</w:t>
      </w:r>
    </w:p>
    <w:p w:rsidR="004D2145" w:rsidRDefault="00CB7F71">
      <w:pPr>
        <w:rPr>
          <w:rFonts w:ascii="Verdana" w:hAnsi="Verdana"/>
        </w:rPr>
      </w:pPr>
      <w:r>
        <w:rPr>
          <w:rFonts w:ascii="Verdana" w:hAnsi="Verdana"/>
        </w:rPr>
        <w:t xml:space="preserve">(1pt) </w:t>
      </w:r>
      <w:r w:rsidR="004D2145">
        <w:rPr>
          <w:rFonts w:ascii="Verdana" w:hAnsi="Verdana"/>
        </w:rPr>
        <w:t xml:space="preserve">What would its complementary sequence be on the other portion? </w:t>
      </w:r>
    </w:p>
    <w:p w:rsidR="004D2145" w:rsidRDefault="004D2145">
      <w:pPr>
        <w:rPr>
          <w:rFonts w:ascii="Verdana" w:hAnsi="Verdana"/>
        </w:rPr>
      </w:pPr>
      <w:r>
        <w:rPr>
          <w:rFonts w:ascii="Verdana" w:hAnsi="Verdana"/>
        </w:rPr>
        <w:t xml:space="preserve"> ________________________________________________________________</w:t>
      </w:r>
    </w:p>
    <w:p w:rsidR="00323BB3" w:rsidRDefault="00323BB3" w:rsidP="00323BB3">
      <w:pPr>
        <w:spacing w:after="0" w:line="240" w:lineRule="auto"/>
        <w:rPr>
          <w:rFonts w:ascii="Verdana" w:hAnsi="Verdana"/>
          <w:u w:val="single"/>
        </w:rPr>
      </w:pPr>
      <w:r w:rsidRPr="00323BB3">
        <w:rPr>
          <w:rFonts w:ascii="Verdana" w:hAnsi="Verdana"/>
          <w:u w:val="single"/>
        </w:rPr>
        <w:t>Part I  Structure of DNA</w:t>
      </w:r>
    </w:p>
    <w:p w:rsidR="00323BB3" w:rsidRDefault="00323BB3" w:rsidP="00323BB3">
      <w:pPr>
        <w:spacing w:after="0" w:line="240" w:lineRule="auto"/>
        <w:rPr>
          <w:rFonts w:ascii="Verdana" w:hAnsi="Verdana"/>
        </w:rPr>
      </w:pPr>
      <w:r w:rsidRPr="00323BB3">
        <w:rPr>
          <w:rFonts w:ascii="Verdana" w:hAnsi="Verdana"/>
        </w:rPr>
        <w:t>Procedure</w:t>
      </w:r>
      <w:r>
        <w:rPr>
          <w:rFonts w:ascii="Verdana" w:hAnsi="Verdana"/>
        </w:rPr>
        <w:t>:</w:t>
      </w:r>
    </w:p>
    <w:p w:rsidR="00323BB3" w:rsidRDefault="00323BB3" w:rsidP="00323BB3">
      <w:pPr>
        <w:spacing w:after="0" w:line="240" w:lineRule="auto"/>
        <w:rPr>
          <w:rFonts w:ascii="Verdana" w:hAnsi="Verdana"/>
        </w:rPr>
      </w:pPr>
    </w:p>
    <w:p w:rsidR="00323BB3" w:rsidRDefault="00323BB3" w:rsidP="00323BB3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The DNA model can be constructed by using the materials listed previously.</w:t>
      </w:r>
    </w:p>
    <w:p w:rsidR="00323BB3" w:rsidRDefault="00323BB3" w:rsidP="00323BB3">
      <w:pPr>
        <w:spacing w:after="0" w:line="240" w:lineRule="auto"/>
        <w:rPr>
          <w:rFonts w:ascii="Verdana" w:hAnsi="Verdana"/>
        </w:rPr>
      </w:pPr>
    </w:p>
    <w:p w:rsidR="00323BB3" w:rsidRDefault="00323BB3" w:rsidP="00323BB3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Separate the components and construct a nucleotide be attaching a phosphate center to a deoxyribose center with the yellow bond straw and add the red Adenine bond as in Fig. 1</w:t>
      </w:r>
    </w:p>
    <w:p w:rsidR="00F62927" w:rsidRDefault="00F62927" w:rsidP="00F62927">
      <w:pPr>
        <w:pStyle w:val="ListParagraph"/>
        <w:spacing w:after="0" w:line="240" w:lineRule="auto"/>
        <w:rPr>
          <w:rFonts w:ascii="Verdana" w:hAnsi="Verdana"/>
        </w:rPr>
      </w:pPr>
    </w:p>
    <w:p w:rsidR="00323BB3" w:rsidRDefault="00600275" w:rsidP="00600275">
      <w:pPr>
        <w:pStyle w:val="ListParagraph"/>
        <w:spacing w:after="0" w:line="240" w:lineRule="auto"/>
        <w:ind w:left="5760"/>
        <w:rPr>
          <w:rFonts w:ascii="Verdana" w:hAnsi="Verdana"/>
        </w:rPr>
      </w:pPr>
      <w:r>
        <w:rPr>
          <w:rFonts w:ascii="Verdana" w:hAnsi="Verdana"/>
          <w:noProof/>
        </w:rPr>
        <w:lastRenderedPageBreak/>
        <w:drawing>
          <wp:inline distT="0" distB="0" distL="0" distR="0">
            <wp:extent cx="2466753" cy="1327515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636" cy="133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927" w:rsidRDefault="00F62927" w:rsidP="00323BB3">
      <w:pPr>
        <w:pStyle w:val="ListParagraph"/>
        <w:spacing w:after="0" w:line="240" w:lineRule="auto"/>
        <w:rPr>
          <w:rFonts w:ascii="Verdana" w:hAnsi="Verdana"/>
        </w:rPr>
      </w:pPr>
    </w:p>
    <w:p w:rsidR="00323BB3" w:rsidRDefault="00323BB3" w:rsidP="00323BB3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Do the same for all the remaining nitrogen bases. </w:t>
      </w:r>
    </w:p>
    <w:p w:rsidR="00323BB3" w:rsidRPr="00323BB3" w:rsidRDefault="00323BB3" w:rsidP="00323BB3">
      <w:pPr>
        <w:pStyle w:val="ListParagraph"/>
        <w:rPr>
          <w:rFonts w:ascii="Verdana" w:hAnsi="Verdana"/>
        </w:rPr>
      </w:pPr>
    </w:p>
    <w:p w:rsidR="00323BB3" w:rsidRDefault="00323BB3" w:rsidP="00323BB3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Once these are completed, construct the double helix by using the hydrogen bond connector (white) and the remaining yellow connector bonds.  When completed it should appear as in Fig.2 </w:t>
      </w:r>
    </w:p>
    <w:p w:rsidR="00323BB3" w:rsidRPr="00DC718C" w:rsidRDefault="00600275" w:rsidP="00DC718C">
      <w:pPr>
        <w:pStyle w:val="ListParagraph"/>
        <w:ind w:left="5760"/>
        <w:rPr>
          <w:rFonts w:ascii="Verdana" w:hAnsi="Verdana"/>
        </w:rPr>
      </w:pPr>
      <w:r>
        <w:rPr>
          <w:rFonts w:ascii="Verdana" w:hAnsi="Verdana"/>
        </w:rPr>
        <w:t>Fig.2</w:t>
      </w:r>
      <w:r>
        <w:rPr>
          <w:rFonts w:ascii="Verdana" w:hAnsi="Verdana"/>
          <w:noProof/>
        </w:rPr>
        <w:drawing>
          <wp:inline distT="0" distB="0" distL="0" distR="0" wp14:anchorId="5FDC0581" wp14:editId="16CC1C8D">
            <wp:extent cx="2413591" cy="2014830"/>
            <wp:effectExtent l="0" t="0" r="635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591" cy="201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BB3" w:rsidRDefault="005404DE" w:rsidP="00323BB3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Place on the base by attaching to the 4 prong black center with the 3 </w:t>
      </w:r>
      <w:r w:rsidR="00640D3B">
        <w:rPr>
          <w:rFonts w:ascii="Verdana" w:hAnsi="Verdana"/>
        </w:rPr>
        <w:t>“legs” and twist the helix to form the spiral structure.</w:t>
      </w:r>
    </w:p>
    <w:p w:rsidR="00640D3B" w:rsidRPr="00640D3B" w:rsidRDefault="00640D3B" w:rsidP="00640D3B">
      <w:pPr>
        <w:pStyle w:val="ListParagraph"/>
        <w:rPr>
          <w:rFonts w:ascii="Verdana" w:hAnsi="Verdana"/>
        </w:rPr>
      </w:pPr>
    </w:p>
    <w:p w:rsidR="00640D3B" w:rsidRDefault="00640D3B" w:rsidP="00640D3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Assessment Questions:</w:t>
      </w:r>
    </w:p>
    <w:p w:rsidR="00640D3B" w:rsidRDefault="00CB7F71" w:rsidP="00640D3B">
      <w:pPr>
        <w:pStyle w:val="ListParagraph"/>
        <w:numPr>
          <w:ilvl w:val="0"/>
          <w:numId w:val="2"/>
        </w:numPr>
        <w:spacing w:after="120" w:line="360" w:lineRule="auto"/>
        <w:rPr>
          <w:rFonts w:ascii="Verdana" w:hAnsi="Verdana"/>
        </w:rPr>
      </w:pPr>
      <w:r>
        <w:rPr>
          <w:rFonts w:ascii="Verdana" w:hAnsi="Verdana"/>
        </w:rPr>
        <w:t xml:space="preserve">(1 pt) </w:t>
      </w:r>
      <w:r w:rsidR="00640D3B">
        <w:rPr>
          <w:rFonts w:ascii="Verdana" w:hAnsi="Verdana"/>
        </w:rPr>
        <w:t>What is the general structure of the DNA molecule? _____________________________________________________________</w:t>
      </w:r>
    </w:p>
    <w:p w:rsidR="00640D3B" w:rsidRDefault="00CB7F71" w:rsidP="00640D3B">
      <w:pPr>
        <w:pStyle w:val="ListParagraph"/>
        <w:numPr>
          <w:ilvl w:val="0"/>
          <w:numId w:val="2"/>
        </w:numPr>
        <w:spacing w:after="120" w:line="360" w:lineRule="auto"/>
        <w:rPr>
          <w:rFonts w:ascii="Verdana" w:hAnsi="Verdana"/>
        </w:rPr>
      </w:pPr>
      <w:r>
        <w:rPr>
          <w:rFonts w:ascii="Verdana" w:hAnsi="Verdana"/>
        </w:rPr>
        <w:t xml:space="preserve">(1 pt) </w:t>
      </w:r>
      <w:r w:rsidR="00640D3B">
        <w:rPr>
          <w:rFonts w:ascii="Verdana" w:hAnsi="Verdana"/>
        </w:rPr>
        <w:t>Name the two molecules which alternate to make the upright or side portion of a DNA molecule. _____________________________________________________________</w:t>
      </w:r>
    </w:p>
    <w:p w:rsidR="00640D3B" w:rsidRDefault="00CB7F71" w:rsidP="00640D3B">
      <w:pPr>
        <w:pStyle w:val="ListParagraph"/>
        <w:numPr>
          <w:ilvl w:val="0"/>
          <w:numId w:val="2"/>
        </w:numPr>
        <w:spacing w:after="120" w:line="360" w:lineRule="auto"/>
        <w:rPr>
          <w:rFonts w:ascii="Verdana" w:hAnsi="Verdana"/>
        </w:rPr>
      </w:pPr>
      <w:r>
        <w:rPr>
          <w:rFonts w:ascii="Verdana" w:hAnsi="Verdana"/>
        </w:rPr>
        <w:t xml:space="preserve">(1pt) </w:t>
      </w:r>
      <w:r w:rsidR="00640D3B">
        <w:rPr>
          <w:rFonts w:ascii="Verdana" w:hAnsi="Verdana"/>
        </w:rPr>
        <w:t xml:space="preserve">What is the name of the specific molecule to which </w:t>
      </w:r>
      <w:r>
        <w:rPr>
          <w:rFonts w:ascii="Verdana" w:hAnsi="Verdana"/>
        </w:rPr>
        <w:t>each nitrogenous</w:t>
      </w:r>
      <w:r w:rsidR="00640D3B">
        <w:rPr>
          <w:rFonts w:ascii="Verdana" w:hAnsi="Verdana"/>
        </w:rPr>
        <w:t xml:space="preserve"> base is attached? _____________________________________________________________</w:t>
      </w:r>
    </w:p>
    <w:p w:rsidR="00640D3B" w:rsidRDefault="00CB7F71" w:rsidP="00640D3B">
      <w:pPr>
        <w:pStyle w:val="ListParagraph"/>
        <w:numPr>
          <w:ilvl w:val="0"/>
          <w:numId w:val="2"/>
        </w:numPr>
        <w:spacing w:after="120" w:line="360" w:lineRule="auto"/>
        <w:rPr>
          <w:rFonts w:ascii="Verdana" w:hAnsi="Verdana"/>
        </w:rPr>
      </w:pPr>
      <w:r>
        <w:rPr>
          <w:rFonts w:ascii="Verdana" w:hAnsi="Verdana"/>
        </w:rPr>
        <w:t xml:space="preserve">(1 pt) </w:t>
      </w:r>
      <w:r w:rsidR="00640D3B">
        <w:rPr>
          <w:rFonts w:ascii="Verdana" w:hAnsi="Verdana"/>
        </w:rPr>
        <w:t>Name the molecules or parts of a nucleotide which join by a hydrogen bond to attach the double strand of DNA. _____________________________________________________________</w:t>
      </w:r>
    </w:p>
    <w:p w:rsidR="00640D3B" w:rsidRDefault="00CB7F71" w:rsidP="00640D3B">
      <w:pPr>
        <w:pStyle w:val="ListParagraph"/>
        <w:numPr>
          <w:ilvl w:val="0"/>
          <w:numId w:val="2"/>
        </w:numPr>
        <w:spacing w:after="120" w:line="360" w:lineRule="auto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(2 pts) </w:t>
      </w:r>
      <w:r w:rsidR="00640D3B">
        <w:rPr>
          <w:rFonts w:ascii="Verdana" w:hAnsi="Verdana"/>
        </w:rPr>
        <w:t>If there are four thymine bases on your model, how many adenine will there be? Explain why? _____________________________________________________________</w:t>
      </w:r>
    </w:p>
    <w:p w:rsidR="00543DEA" w:rsidRDefault="00543DEA" w:rsidP="005A1928">
      <w:pPr>
        <w:spacing w:after="0" w:line="240" w:lineRule="auto"/>
        <w:ind w:left="360"/>
        <w:rPr>
          <w:rFonts w:ascii="Verdana" w:hAnsi="Verdana"/>
          <w:u w:val="single"/>
        </w:rPr>
      </w:pPr>
    </w:p>
    <w:p w:rsidR="005A1928" w:rsidRDefault="005A1928" w:rsidP="005A1928">
      <w:pPr>
        <w:spacing w:after="0" w:line="240" w:lineRule="auto"/>
        <w:ind w:left="360"/>
        <w:rPr>
          <w:rFonts w:ascii="Verdana" w:hAnsi="Verdana"/>
          <w:u w:val="single"/>
        </w:rPr>
      </w:pPr>
      <w:r w:rsidRPr="005A1928">
        <w:rPr>
          <w:rFonts w:ascii="Verdana" w:hAnsi="Verdana"/>
          <w:u w:val="single"/>
        </w:rPr>
        <w:t>PART II Chromosome and DNA Replication</w:t>
      </w:r>
    </w:p>
    <w:p w:rsidR="005A1928" w:rsidRDefault="005A1928" w:rsidP="005A1928">
      <w:pPr>
        <w:spacing w:after="0" w:line="240" w:lineRule="auto"/>
        <w:ind w:left="360"/>
        <w:rPr>
          <w:rFonts w:ascii="Verdana" w:hAnsi="Verdana"/>
        </w:rPr>
      </w:pPr>
      <w:r>
        <w:rPr>
          <w:rFonts w:ascii="Verdana" w:hAnsi="Verdana"/>
        </w:rPr>
        <w:t>Procedure:</w:t>
      </w:r>
    </w:p>
    <w:p w:rsidR="005A1928" w:rsidRDefault="005A1928" w:rsidP="005A1928">
      <w:pPr>
        <w:spacing w:after="0" w:line="240" w:lineRule="auto"/>
        <w:ind w:left="360"/>
        <w:rPr>
          <w:rFonts w:ascii="Verdana" w:hAnsi="Verdana"/>
        </w:rPr>
      </w:pPr>
    </w:p>
    <w:p w:rsidR="005A1928" w:rsidRPr="005A1928" w:rsidRDefault="005A1928" w:rsidP="005A1928">
      <w:pPr>
        <w:spacing w:after="0" w:line="240" w:lineRule="auto"/>
        <w:ind w:left="360"/>
        <w:rPr>
          <w:rFonts w:ascii="Verdana" w:hAnsi="Verdana"/>
        </w:rPr>
      </w:pPr>
      <w:r w:rsidRPr="005A1928">
        <w:rPr>
          <w:rFonts w:ascii="Verdana" w:hAnsi="Verdana"/>
        </w:rPr>
        <w:t>Your DNA model repres</w:t>
      </w:r>
      <w:r>
        <w:rPr>
          <w:rFonts w:ascii="Verdana" w:hAnsi="Verdana"/>
        </w:rPr>
        <w:t>ents only a short portion of DNA</w:t>
      </w:r>
      <w:r w:rsidR="00CB7F71">
        <w:rPr>
          <w:rFonts w:ascii="Verdana" w:hAnsi="Verdana"/>
        </w:rPr>
        <w:t xml:space="preserve"> in a</w:t>
      </w:r>
      <w:r>
        <w:rPr>
          <w:rFonts w:ascii="Verdana" w:hAnsi="Verdana"/>
        </w:rPr>
        <w:t xml:space="preserve"> chromosome, which is usually composed of t</w:t>
      </w:r>
      <w:r w:rsidR="00B53C6B">
        <w:rPr>
          <w:rFonts w:ascii="Verdana" w:hAnsi="Verdana"/>
        </w:rPr>
        <w:t>h</w:t>
      </w:r>
      <w:r>
        <w:rPr>
          <w:rFonts w:ascii="Verdana" w:hAnsi="Verdana"/>
        </w:rPr>
        <w:t>ousands of nucleotides. Although your model is only a short portion, its replication is the same as that of an entire chromosome during mitosis and meiosis.</w:t>
      </w:r>
    </w:p>
    <w:p w:rsidR="005A1928" w:rsidRDefault="005A1928" w:rsidP="005A1928">
      <w:pPr>
        <w:spacing w:after="0" w:line="240" w:lineRule="auto"/>
        <w:ind w:left="360"/>
        <w:rPr>
          <w:rFonts w:ascii="Verdana" w:hAnsi="Verdana"/>
        </w:rPr>
      </w:pPr>
    </w:p>
    <w:p w:rsidR="005A1928" w:rsidRDefault="005A1928" w:rsidP="005A1928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Working with your partner (the person sitting next to you.  See me</w:t>
      </w:r>
      <w:r w:rsidR="00B53C6B">
        <w:rPr>
          <w:rFonts w:ascii="Verdana" w:hAnsi="Verdana"/>
        </w:rPr>
        <w:t xml:space="preserve"> if your partner is absent.) The first person</w:t>
      </w:r>
      <w:r>
        <w:rPr>
          <w:rFonts w:ascii="Verdana" w:hAnsi="Verdana"/>
        </w:rPr>
        <w:t xml:space="preserve"> should remove the model from the </w:t>
      </w:r>
      <w:r w:rsidR="00B53C6B">
        <w:rPr>
          <w:rFonts w:ascii="Verdana" w:hAnsi="Verdana"/>
        </w:rPr>
        <w:t xml:space="preserve">stand and flatten it out and “unzip the DNA” molecule simulating the process of DNA replication. </w:t>
      </w:r>
    </w:p>
    <w:p w:rsidR="00B53C6B" w:rsidRDefault="00B53C6B" w:rsidP="005A1928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The second person should remove the model from the stand and flatten it out and dismantle the model leaving the nucleotides intact. </w:t>
      </w:r>
    </w:p>
    <w:p w:rsidR="00B53C6B" w:rsidRDefault="00B53C6B" w:rsidP="005A1928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Using the “free floating” nucleotides, complete the process of DNA replication and place the completed model on the stands. </w:t>
      </w:r>
    </w:p>
    <w:p w:rsidR="00B53C6B" w:rsidRDefault="00B53C6B" w:rsidP="00B53C6B">
      <w:pPr>
        <w:pStyle w:val="ListParagraph"/>
        <w:spacing w:after="0" w:line="240" w:lineRule="auto"/>
        <w:rPr>
          <w:rFonts w:ascii="Verdana" w:hAnsi="Verdana"/>
        </w:rPr>
      </w:pPr>
    </w:p>
    <w:p w:rsidR="00B53C6B" w:rsidRPr="00B53C6B" w:rsidRDefault="00B53C6B" w:rsidP="00B53C6B">
      <w:pPr>
        <w:spacing w:after="0" w:line="240" w:lineRule="auto"/>
        <w:rPr>
          <w:rFonts w:ascii="Verdana" w:hAnsi="Verdana"/>
        </w:rPr>
      </w:pPr>
      <w:r w:rsidRPr="00B53C6B">
        <w:rPr>
          <w:rFonts w:ascii="Verdana" w:hAnsi="Verdana"/>
        </w:rPr>
        <w:t>Assessment Questions:</w:t>
      </w:r>
    </w:p>
    <w:p w:rsidR="005A1928" w:rsidRPr="005A1928" w:rsidRDefault="005A1928" w:rsidP="005A1928">
      <w:pPr>
        <w:spacing w:after="0" w:line="240" w:lineRule="auto"/>
        <w:ind w:left="360"/>
        <w:rPr>
          <w:rFonts w:ascii="Verdana" w:hAnsi="Verdana"/>
          <w:u w:val="single"/>
        </w:rPr>
      </w:pPr>
    </w:p>
    <w:p w:rsidR="00434F8B" w:rsidRDefault="00CB7F71" w:rsidP="00434F8B">
      <w:pPr>
        <w:pStyle w:val="ListParagraph"/>
        <w:numPr>
          <w:ilvl w:val="0"/>
          <w:numId w:val="2"/>
        </w:numPr>
        <w:spacing w:after="120" w:line="360" w:lineRule="auto"/>
        <w:rPr>
          <w:rFonts w:ascii="Verdana" w:hAnsi="Verdana"/>
        </w:rPr>
      </w:pPr>
      <w:r>
        <w:rPr>
          <w:rFonts w:ascii="Verdana" w:hAnsi="Verdana"/>
        </w:rPr>
        <w:t xml:space="preserve">(1 pt) </w:t>
      </w:r>
      <w:r w:rsidR="00434F8B">
        <w:rPr>
          <w:rFonts w:ascii="Verdana" w:hAnsi="Verdana"/>
        </w:rPr>
        <w:t>What is the base sequence found on the right side of your DNA molecule? ___________________________________________________________</w:t>
      </w:r>
    </w:p>
    <w:p w:rsidR="00434F8B" w:rsidRPr="00434F8B" w:rsidRDefault="00CB7F71" w:rsidP="00434F8B">
      <w:pPr>
        <w:pStyle w:val="ListParagraph"/>
        <w:spacing w:after="120" w:line="360" w:lineRule="auto"/>
        <w:rPr>
          <w:rFonts w:ascii="Verdana" w:hAnsi="Verdana"/>
        </w:rPr>
      </w:pPr>
      <w:r>
        <w:rPr>
          <w:rFonts w:ascii="Verdana" w:hAnsi="Verdana"/>
        </w:rPr>
        <w:t xml:space="preserve">(1 pt) </w:t>
      </w:r>
      <w:r w:rsidR="00434F8B">
        <w:rPr>
          <w:rFonts w:ascii="Verdana" w:hAnsi="Verdana"/>
        </w:rPr>
        <w:t>Based on the above information, what is the base sequence found on the left side. _____________________________________________________________</w:t>
      </w:r>
    </w:p>
    <w:p w:rsidR="00640D3B" w:rsidRDefault="00CB7F71" w:rsidP="00640D3B">
      <w:pPr>
        <w:pStyle w:val="ListParagraph"/>
        <w:numPr>
          <w:ilvl w:val="0"/>
          <w:numId w:val="2"/>
        </w:numPr>
        <w:spacing w:after="120" w:line="360" w:lineRule="auto"/>
        <w:rPr>
          <w:rFonts w:ascii="Verdana" w:hAnsi="Verdana"/>
        </w:rPr>
      </w:pPr>
      <w:r>
        <w:rPr>
          <w:rFonts w:ascii="Verdana" w:hAnsi="Verdana"/>
        </w:rPr>
        <w:t xml:space="preserve">(5 points) </w:t>
      </w:r>
      <w:r w:rsidR="005A1928">
        <w:rPr>
          <w:rFonts w:ascii="Verdana" w:hAnsi="Verdana"/>
        </w:rPr>
        <w:t xml:space="preserve">Explain the process of DNA replication.  Compare and contrast the final copies.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DC718C" w:rsidRDefault="00DC718C" w:rsidP="00DC718C">
      <w:pPr>
        <w:spacing w:after="120" w:line="360" w:lineRule="auto"/>
        <w:rPr>
          <w:rFonts w:ascii="Verdana" w:hAnsi="Verdana"/>
        </w:rPr>
      </w:pPr>
    </w:p>
    <w:p w:rsidR="00DC718C" w:rsidRPr="00DC718C" w:rsidRDefault="00DC718C" w:rsidP="00DC718C">
      <w:pPr>
        <w:spacing w:after="120" w:line="360" w:lineRule="auto"/>
        <w:rPr>
          <w:rFonts w:ascii="Verdana" w:hAnsi="Verdana"/>
        </w:rPr>
      </w:pPr>
    </w:p>
    <w:p w:rsidR="00EB0711" w:rsidRDefault="00EB0711" w:rsidP="00EB0711">
      <w:pPr>
        <w:spacing w:after="120" w:line="360" w:lineRule="auto"/>
        <w:rPr>
          <w:rFonts w:ascii="Verdana" w:hAnsi="Verdana"/>
        </w:rPr>
      </w:pPr>
    </w:p>
    <w:p w:rsidR="00EB0711" w:rsidRPr="00EB0711" w:rsidRDefault="00EB0711" w:rsidP="00EB0711">
      <w:pPr>
        <w:spacing w:after="120" w:line="360" w:lineRule="auto"/>
        <w:rPr>
          <w:rFonts w:ascii="Verdana" w:hAnsi="Verdana"/>
        </w:rPr>
      </w:pPr>
    </w:p>
    <w:p w:rsidR="00EB0711" w:rsidRPr="00EB0711" w:rsidRDefault="00EB0711" w:rsidP="00EB0711">
      <w:pPr>
        <w:spacing w:after="120" w:line="360" w:lineRule="auto"/>
        <w:rPr>
          <w:rFonts w:ascii="Verdana" w:hAnsi="Verdana"/>
        </w:rPr>
      </w:pPr>
    </w:p>
    <w:sectPr w:rsidR="00EB0711" w:rsidRPr="00EB0711" w:rsidSect="00B40237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5729C"/>
    <w:multiLevelType w:val="hybridMultilevel"/>
    <w:tmpl w:val="538A3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1E7055"/>
    <w:multiLevelType w:val="hybridMultilevel"/>
    <w:tmpl w:val="FEDAB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C5242B"/>
    <w:multiLevelType w:val="hybridMultilevel"/>
    <w:tmpl w:val="7CF06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214"/>
    <w:rsid w:val="00323BB3"/>
    <w:rsid w:val="00342664"/>
    <w:rsid w:val="00403688"/>
    <w:rsid w:val="00434F8B"/>
    <w:rsid w:val="00451BEB"/>
    <w:rsid w:val="004D2145"/>
    <w:rsid w:val="005404DE"/>
    <w:rsid w:val="00543DEA"/>
    <w:rsid w:val="005A1928"/>
    <w:rsid w:val="00600275"/>
    <w:rsid w:val="00640D3B"/>
    <w:rsid w:val="008C03FA"/>
    <w:rsid w:val="008F3214"/>
    <w:rsid w:val="009B6AA2"/>
    <w:rsid w:val="00B40237"/>
    <w:rsid w:val="00B53C6B"/>
    <w:rsid w:val="00CB7F71"/>
    <w:rsid w:val="00DC718C"/>
    <w:rsid w:val="00EB0711"/>
    <w:rsid w:val="00F33E7D"/>
    <w:rsid w:val="00F62927"/>
    <w:rsid w:val="00F87151"/>
    <w:rsid w:val="00FC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3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3B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0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2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3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3B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0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2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Zukowski</dc:creator>
  <cp:lastModifiedBy>Lucy</cp:lastModifiedBy>
  <cp:revision>2</cp:revision>
  <cp:lastPrinted>2013-12-11T14:33:00Z</cp:lastPrinted>
  <dcterms:created xsi:type="dcterms:W3CDTF">2015-12-09T03:51:00Z</dcterms:created>
  <dcterms:modified xsi:type="dcterms:W3CDTF">2015-12-09T03:51:00Z</dcterms:modified>
</cp:coreProperties>
</file>