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214" w:rsidRDefault="008F3214" w:rsidP="008F3214">
      <w:pPr>
        <w:jc w:val="right"/>
        <w:rPr>
          <w:rFonts w:ascii="Verdana" w:hAnsi="Verdana"/>
        </w:rPr>
      </w:pPr>
      <w:proofErr w:type="gramStart"/>
      <w:r>
        <w:rPr>
          <w:rFonts w:ascii="Verdana" w:hAnsi="Verdana"/>
        </w:rPr>
        <w:t>Name:</w:t>
      </w:r>
      <w:r w:rsidRPr="008F3214">
        <w:rPr>
          <w:rFonts w:ascii="Verdana" w:hAnsi="Verdana"/>
        </w:rPr>
        <w:t>_</w:t>
      </w:r>
      <w:proofErr w:type="gramEnd"/>
      <w:r w:rsidRPr="008F3214">
        <w:rPr>
          <w:rFonts w:ascii="Verdana" w:hAnsi="Verdana"/>
        </w:rPr>
        <w:t>________________________________</w:t>
      </w:r>
    </w:p>
    <w:p w:rsidR="00FC2037" w:rsidRPr="008F3214" w:rsidRDefault="008F3214">
      <w:pPr>
        <w:rPr>
          <w:rFonts w:ascii="Verdana" w:hAnsi="Verdana"/>
        </w:rPr>
      </w:pPr>
      <w:r w:rsidRPr="008F3214">
        <w:rPr>
          <w:rFonts w:ascii="Verdana" w:hAnsi="Verdana"/>
        </w:rPr>
        <w:t xml:space="preserve">DNA Model Kit – Student </w:t>
      </w:r>
      <w:r>
        <w:rPr>
          <w:rFonts w:ascii="Verdana" w:hAnsi="Verdana"/>
        </w:rPr>
        <w:t xml:space="preserve">Guide </w:t>
      </w:r>
      <w:r>
        <w:rPr>
          <w:rFonts w:ascii="Verdana" w:hAnsi="Verdana"/>
        </w:rPr>
        <w:tab/>
      </w:r>
    </w:p>
    <w:p w:rsidR="008F3214" w:rsidRPr="008F3214" w:rsidRDefault="008F3214">
      <w:pPr>
        <w:rPr>
          <w:rFonts w:ascii="Verdana" w:hAnsi="Verdana"/>
        </w:rPr>
      </w:pPr>
    </w:p>
    <w:p w:rsidR="00F33E7D" w:rsidRDefault="008F3214">
      <w:pPr>
        <w:rPr>
          <w:rFonts w:ascii="Verdana" w:hAnsi="Verdana"/>
        </w:rPr>
      </w:pPr>
      <w:r w:rsidRPr="008F3214">
        <w:rPr>
          <w:rFonts w:ascii="Verdana" w:hAnsi="Verdana"/>
        </w:rPr>
        <w:t>DNA</w:t>
      </w:r>
      <w:r>
        <w:rPr>
          <w:rFonts w:ascii="Verdana" w:hAnsi="Verdana"/>
        </w:rPr>
        <w:t xml:space="preserve"> (deoxyribonucleic acid) is found in the chromosomes of all living things. </w:t>
      </w:r>
      <w:r w:rsidR="00543DEA">
        <w:rPr>
          <w:rFonts w:ascii="Verdana" w:hAnsi="Verdana"/>
        </w:rPr>
        <w:t xml:space="preserve">It is the chemical of which genes are composed.  </w:t>
      </w:r>
      <w:r>
        <w:rPr>
          <w:rFonts w:ascii="Verdana" w:hAnsi="Verdana"/>
        </w:rPr>
        <w:t xml:space="preserve">With an understanding of this all important molecule, scientists know how chromosomes can duplicate during division and transfer genetic information to new cells.  They also understand the functioning of </w:t>
      </w:r>
      <w:r w:rsidR="00F33E7D">
        <w:rPr>
          <w:rFonts w:ascii="Verdana" w:hAnsi="Verdana"/>
        </w:rPr>
        <w:t>DNA instructions sent out to direct the activity of protein formation within the cell.  In this investigation you will examine the structure of DNA by building your own model.</w:t>
      </w:r>
    </w:p>
    <w:p w:rsidR="00F33E7D" w:rsidRDefault="00F33E7D">
      <w:pPr>
        <w:rPr>
          <w:rFonts w:ascii="Verdana" w:hAnsi="Verdana"/>
        </w:rPr>
      </w:pPr>
      <w:r>
        <w:rPr>
          <w:rFonts w:ascii="Verdana" w:hAnsi="Verdana"/>
        </w:rPr>
        <w:t>Each group will receive a packet of model consisting of the following.</w:t>
      </w:r>
    </w:p>
    <w:tbl>
      <w:tblPr>
        <w:tblStyle w:val="TableGrid"/>
        <w:tblW w:w="0" w:type="auto"/>
        <w:tblLook w:val="04A0" w:firstRow="1" w:lastRow="0" w:firstColumn="1" w:lastColumn="0" w:noHBand="0" w:noVBand="1"/>
      </w:tblPr>
      <w:tblGrid>
        <w:gridCol w:w="4788"/>
        <w:gridCol w:w="4788"/>
      </w:tblGrid>
      <w:tr w:rsidR="00DC718C" w:rsidTr="00F33E7D">
        <w:tc>
          <w:tcPr>
            <w:tcW w:w="4788" w:type="dxa"/>
          </w:tcPr>
          <w:p w:rsidR="00DC718C" w:rsidRDefault="00DC718C">
            <w:pPr>
              <w:rPr>
                <w:rFonts w:ascii="Verdana" w:hAnsi="Verdana"/>
              </w:rPr>
            </w:pPr>
            <w:r>
              <w:rPr>
                <w:rFonts w:ascii="Verdana" w:hAnsi="Verdana"/>
              </w:rPr>
              <w:t>12    3-prong “deoxyribose” centers (Black)</w:t>
            </w:r>
          </w:p>
        </w:tc>
        <w:tc>
          <w:tcPr>
            <w:tcW w:w="4788" w:type="dxa"/>
          </w:tcPr>
          <w:p w:rsidR="00DC718C" w:rsidRDefault="00DC718C" w:rsidP="00A87FEF">
            <w:pPr>
              <w:rPr>
                <w:rFonts w:ascii="Verdana" w:hAnsi="Verdana"/>
              </w:rPr>
            </w:pPr>
            <w:r>
              <w:rPr>
                <w:rFonts w:ascii="Verdana" w:hAnsi="Verdana"/>
              </w:rPr>
              <w:t>6  Hydrogen bond centers (white)</w:t>
            </w:r>
          </w:p>
        </w:tc>
      </w:tr>
      <w:tr w:rsidR="00DC718C" w:rsidTr="00F33E7D">
        <w:tc>
          <w:tcPr>
            <w:tcW w:w="4788" w:type="dxa"/>
          </w:tcPr>
          <w:p w:rsidR="00DC718C" w:rsidRDefault="00DC718C">
            <w:pPr>
              <w:rPr>
                <w:rFonts w:ascii="Verdana" w:hAnsi="Verdana"/>
              </w:rPr>
            </w:pPr>
            <w:r>
              <w:rPr>
                <w:rFonts w:ascii="Verdana" w:hAnsi="Verdana"/>
              </w:rPr>
              <w:t>12    2- prong “phosphoric acid” centers  (red)</w:t>
            </w:r>
          </w:p>
        </w:tc>
        <w:tc>
          <w:tcPr>
            <w:tcW w:w="4788" w:type="dxa"/>
          </w:tcPr>
          <w:p w:rsidR="00DC718C" w:rsidRDefault="00DC718C" w:rsidP="00A87FEF">
            <w:pPr>
              <w:rPr>
                <w:rFonts w:ascii="Verdana" w:hAnsi="Verdana"/>
              </w:rPr>
            </w:pPr>
            <w:r>
              <w:rPr>
                <w:rFonts w:ascii="Verdana" w:hAnsi="Verdana"/>
              </w:rPr>
              <w:t>24 Connectors (yellow)</w:t>
            </w:r>
          </w:p>
        </w:tc>
      </w:tr>
      <w:tr w:rsidR="00DC718C" w:rsidTr="00F33E7D">
        <w:tc>
          <w:tcPr>
            <w:tcW w:w="4788" w:type="dxa"/>
          </w:tcPr>
          <w:p w:rsidR="00DC718C" w:rsidRDefault="00DC718C">
            <w:pPr>
              <w:rPr>
                <w:rFonts w:ascii="Verdana" w:hAnsi="Verdana"/>
              </w:rPr>
            </w:pPr>
            <w:r>
              <w:rPr>
                <w:rFonts w:ascii="Verdana" w:hAnsi="Verdana"/>
              </w:rPr>
              <w:t>3 “Adenine” straws (red)</w:t>
            </w:r>
          </w:p>
        </w:tc>
        <w:tc>
          <w:tcPr>
            <w:tcW w:w="4788" w:type="dxa"/>
          </w:tcPr>
          <w:p w:rsidR="00DC718C" w:rsidRDefault="00DC718C">
            <w:pPr>
              <w:rPr>
                <w:rFonts w:ascii="Verdana" w:hAnsi="Verdana"/>
              </w:rPr>
            </w:pPr>
            <w:r>
              <w:rPr>
                <w:rFonts w:ascii="Verdana" w:hAnsi="Verdana"/>
              </w:rPr>
              <w:t>1    4-prong base attachment (black)</w:t>
            </w:r>
          </w:p>
        </w:tc>
      </w:tr>
      <w:tr w:rsidR="00DC718C" w:rsidTr="00F33E7D">
        <w:tc>
          <w:tcPr>
            <w:tcW w:w="4788" w:type="dxa"/>
          </w:tcPr>
          <w:p w:rsidR="00DC718C" w:rsidRDefault="00DC718C">
            <w:pPr>
              <w:rPr>
                <w:rFonts w:ascii="Verdana" w:hAnsi="Verdana"/>
              </w:rPr>
            </w:pPr>
            <w:r>
              <w:rPr>
                <w:rFonts w:ascii="Verdana" w:hAnsi="Verdana"/>
              </w:rPr>
              <w:t>3 “Thymine” straws (blue)</w:t>
            </w:r>
          </w:p>
        </w:tc>
        <w:tc>
          <w:tcPr>
            <w:tcW w:w="4788" w:type="dxa"/>
          </w:tcPr>
          <w:p w:rsidR="00DC718C" w:rsidRDefault="00DC718C">
            <w:pPr>
              <w:rPr>
                <w:rFonts w:ascii="Verdana" w:hAnsi="Verdana"/>
              </w:rPr>
            </w:pPr>
            <w:r>
              <w:rPr>
                <w:rFonts w:ascii="Verdana" w:hAnsi="Verdana"/>
              </w:rPr>
              <w:t>1    20cm Stand (grey)</w:t>
            </w:r>
          </w:p>
        </w:tc>
      </w:tr>
      <w:tr w:rsidR="00DC718C" w:rsidTr="00F33E7D">
        <w:tc>
          <w:tcPr>
            <w:tcW w:w="4788" w:type="dxa"/>
          </w:tcPr>
          <w:p w:rsidR="00DC718C" w:rsidRDefault="00DC718C">
            <w:pPr>
              <w:rPr>
                <w:rFonts w:ascii="Verdana" w:hAnsi="Verdana"/>
              </w:rPr>
            </w:pPr>
            <w:r>
              <w:rPr>
                <w:rFonts w:ascii="Verdana" w:hAnsi="Verdana"/>
              </w:rPr>
              <w:t>3 “Guanine” straws (grey)</w:t>
            </w:r>
          </w:p>
        </w:tc>
        <w:tc>
          <w:tcPr>
            <w:tcW w:w="4788" w:type="dxa"/>
          </w:tcPr>
          <w:p w:rsidR="00DC718C" w:rsidRDefault="00DC718C">
            <w:pPr>
              <w:rPr>
                <w:rFonts w:ascii="Verdana" w:hAnsi="Verdana"/>
              </w:rPr>
            </w:pPr>
            <w:r>
              <w:rPr>
                <w:rFonts w:ascii="Verdana" w:hAnsi="Verdana"/>
              </w:rPr>
              <w:t>3    5cm “legs” for the stand (green)</w:t>
            </w:r>
          </w:p>
        </w:tc>
      </w:tr>
      <w:tr w:rsidR="00DC718C" w:rsidTr="00A87FEF">
        <w:tc>
          <w:tcPr>
            <w:tcW w:w="4788" w:type="dxa"/>
          </w:tcPr>
          <w:p w:rsidR="00DC718C" w:rsidRDefault="00DC718C" w:rsidP="00A87FEF">
            <w:pPr>
              <w:rPr>
                <w:rFonts w:ascii="Verdana" w:hAnsi="Verdana"/>
              </w:rPr>
            </w:pPr>
            <w:r>
              <w:rPr>
                <w:rFonts w:ascii="Verdana" w:hAnsi="Verdana"/>
              </w:rPr>
              <w:t>3 “Cytosine” straws (green)</w:t>
            </w:r>
          </w:p>
        </w:tc>
        <w:tc>
          <w:tcPr>
            <w:tcW w:w="4788" w:type="dxa"/>
          </w:tcPr>
          <w:p w:rsidR="00DC718C" w:rsidRDefault="00DC718C" w:rsidP="00A87FEF">
            <w:pPr>
              <w:rPr>
                <w:rFonts w:ascii="Verdana" w:hAnsi="Verdana"/>
              </w:rPr>
            </w:pPr>
          </w:p>
        </w:tc>
      </w:tr>
    </w:tbl>
    <w:p w:rsidR="00F33E7D" w:rsidRDefault="00F33E7D">
      <w:pPr>
        <w:rPr>
          <w:rFonts w:ascii="Verdana" w:hAnsi="Verdana"/>
        </w:rPr>
      </w:pPr>
    </w:p>
    <w:p w:rsidR="00F33E7D" w:rsidRDefault="008C03FA">
      <w:pPr>
        <w:rPr>
          <w:rFonts w:ascii="Verdana" w:hAnsi="Verdana"/>
        </w:rPr>
      </w:pPr>
      <w:r>
        <w:rPr>
          <w:rFonts w:ascii="Verdana" w:hAnsi="Verdana"/>
        </w:rPr>
        <w:t>The DNA molecule is in the shape of a double helix (spiral).  The molecule</w:t>
      </w:r>
      <w:r w:rsidR="004D2145">
        <w:rPr>
          <w:rFonts w:ascii="Verdana" w:hAnsi="Verdana"/>
        </w:rPr>
        <w:t>s</w:t>
      </w:r>
      <w:r>
        <w:rPr>
          <w:rFonts w:ascii="Verdana" w:hAnsi="Verdana"/>
        </w:rPr>
        <w:t xml:space="preserve"> making up DNA are deoxyribose, phosphoric acid and a nitroge</w:t>
      </w:r>
      <w:r w:rsidR="004D2145">
        <w:rPr>
          <w:rFonts w:ascii="Verdana" w:hAnsi="Verdana"/>
        </w:rPr>
        <w:t xml:space="preserve">n base of which there are four: adenine, thymine, cytosine and guanine.  This is called a NUCLEOTIDE. The base units are called purines (adenine and guanine) and pyrimidines (thymine and cytosine).  They are known by their code letters </w:t>
      </w:r>
      <w:proofErr w:type="gramStart"/>
      <w:r w:rsidR="004D2145">
        <w:rPr>
          <w:rFonts w:ascii="Verdana" w:hAnsi="Verdana"/>
        </w:rPr>
        <w:t>A,G</w:t>
      </w:r>
      <w:proofErr w:type="gramEnd"/>
      <w:r w:rsidR="004D2145">
        <w:rPr>
          <w:rFonts w:ascii="Verdana" w:hAnsi="Verdana"/>
        </w:rPr>
        <w:t>,T,C.  There is a specific manner in which they bond, A only bonds with T and C only bonds with G.  (</w:t>
      </w:r>
      <w:r w:rsidR="004D2145" w:rsidRPr="004D2145">
        <w:rPr>
          <w:rFonts w:ascii="Verdana" w:hAnsi="Verdana"/>
          <w:b/>
          <w:u w:val="single"/>
        </w:rPr>
        <w:t>A</w:t>
      </w:r>
      <w:r w:rsidR="004D2145">
        <w:rPr>
          <w:rFonts w:ascii="Verdana" w:hAnsi="Verdana"/>
        </w:rPr>
        <w:t xml:space="preserve">ll </w:t>
      </w:r>
      <w:r w:rsidR="004D2145" w:rsidRPr="004D2145">
        <w:rPr>
          <w:rFonts w:ascii="Verdana" w:hAnsi="Verdana"/>
          <w:b/>
          <w:u w:val="single"/>
        </w:rPr>
        <w:t>T</w:t>
      </w:r>
      <w:r w:rsidR="004D2145">
        <w:rPr>
          <w:rFonts w:ascii="Verdana" w:hAnsi="Verdana"/>
        </w:rPr>
        <w:t xml:space="preserve">eacher </w:t>
      </w:r>
      <w:r w:rsidR="004D2145" w:rsidRPr="004D2145">
        <w:rPr>
          <w:rFonts w:ascii="Verdana" w:hAnsi="Verdana"/>
          <w:b/>
          <w:u w:val="single"/>
        </w:rPr>
        <w:t>G</w:t>
      </w:r>
      <w:r w:rsidR="004D2145">
        <w:rPr>
          <w:rFonts w:ascii="Verdana" w:hAnsi="Verdana"/>
        </w:rPr>
        <w:t xml:space="preserve">o </w:t>
      </w:r>
      <w:r w:rsidR="004D2145" w:rsidRPr="004D2145">
        <w:rPr>
          <w:rFonts w:ascii="Verdana" w:hAnsi="Verdana"/>
          <w:b/>
          <w:u w:val="single"/>
        </w:rPr>
        <w:t>C</w:t>
      </w:r>
      <w:r w:rsidR="004D2145">
        <w:rPr>
          <w:rFonts w:ascii="Verdana" w:hAnsi="Verdana"/>
        </w:rPr>
        <w:t xml:space="preserve">razy). </w:t>
      </w:r>
    </w:p>
    <w:p w:rsidR="004D2145" w:rsidRDefault="004D2145">
      <w:pPr>
        <w:rPr>
          <w:rFonts w:ascii="Verdana" w:hAnsi="Verdana"/>
        </w:rPr>
      </w:pPr>
      <w:r>
        <w:rPr>
          <w:rFonts w:ascii="Verdana" w:hAnsi="Verdana"/>
        </w:rPr>
        <w:t xml:space="preserve">If the base sequence in one DNA chain is : G  </w:t>
      </w:r>
      <w:proofErr w:type="spellStart"/>
      <w:r>
        <w:rPr>
          <w:rFonts w:ascii="Verdana" w:hAnsi="Verdana"/>
        </w:rPr>
        <w:t>G</w:t>
      </w:r>
      <w:proofErr w:type="spellEnd"/>
      <w:r>
        <w:rPr>
          <w:rFonts w:ascii="Verdana" w:hAnsi="Verdana"/>
        </w:rPr>
        <w:t xml:space="preserve">  C  A  T  A  C  T  </w:t>
      </w:r>
      <w:proofErr w:type="spellStart"/>
      <w:r>
        <w:rPr>
          <w:rFonts w:ascii="Verdana" w:hAnsi="Verdana"/>
        </w:rPr>
        <w:t>T</w:t>
      </w:r>
      <w:proofErr w:type="spellEnd"/>
      <w:r>
        <w:rPr>
          <w:rFonts w:ascii="Verdana" w:hAnsi="Verdana"/>
        </w:rPr>
        <w:t xml:space="preserve">  C  </w:t>
      </w:r>
      <w:proofErr w:type="spellStart"/>
      <w:r>
        <w:rPr>
          <w:rFonts w:ascii="Verdana" w:hAnsi="Verdana"/>
        </w:rPr>
        <w:t>C</w:t>
      </w:r>
      <w:proofErr w:type="spellEnd"/>
      <w:r>
        <w:rPr>
          <w:rFonts w:ascii="Verdana" w:hAnsi="Verdana"/>
        </w:rPr>
        <w:t xml:space="preserve">  A  G</w:t>
      </w:r>
    </w:p>
    <w:p w:rsidR="004D2145" w:rsidRDefault="004D2145">
      <w:pPr>
        <w:rPr>
          <w:rFonts w:ascii="Verdana" w:hAnsi="Verdana"/>
        </w:rPr>
      </w:pPr>
      <w:r>
        <w:rPr>
          <w:rFonts w:ascii="Verdana" w:hAnsi="Verdana"/>
        </w:rPr>
        <w:t xml:space="preserve">What would its complementary sequence be on the other portion? </w:t>
      </w:r>
      <w:r w:rsidR="00A6557A">
        <w:rPr>
          <w:rFonts w:ascii="Verdana" w:hAnsi="Verdana"/>
        </w:rPr>
        <w:t>(1pt)</w:t>
      </w:r>
    </w:p>
    <w:p w:rsidR="004D2145" w:rsidRPr="00A6557A" w:rsidRDefault="004D2145" w:rsidP="00A6557A">
      <w:pPr>
        <w:rPr>
          <w:rFonts w:ascii="Verdana" w:hAnsi="Verdana"/>
        </w:rPr>
      </w:pPr>
      <w:r w:rsidRPr="00A6557A">
        <w:rPr>
          <w:rFonts w:ascii="Verdana" w:hAnsi="Verdana"/>
        </w:rPr>
        <w:t>________________________________________________________________</w:t>
      </w:r>
    </w:p>
    <w:p w:rsidR="00323BB3" w:rsidRPr="00A6557A" w:rsidRDefault="00323BB3" w:rsidP="00323BB3">
      <w:pPr>
        <w:spacing w:after="0" w:line="240" w:lineRule="auto"/>
        <w:rPr>
          <w:rFonts w:ascii="Verdana" w:hAnsi="Verdana"/>
          <w:b/>
          <w:u w:val="single"/>
        </w:rPr>
      </w:pPr>
      <w:r w:rsidRPr="00A6557A">
        <w:rPr>
          <w:rFonts w:ascii="Verdana" w:hAnsi="Verdana"/>
          <w:b/>
          <w:u w:val="single"/>
        </w:rPr>
        <w:t xml:space="preserve">Part </w:t>
      </w:r>
      <w:proofErr w:type="gramStart"/>
      <w:r w:rsidRPr="00A6557A">
        <w:rPr>
          <w:rFonts w:ascii="Verdana" w:hAnsi="Verdana"/>
          <w:b/>
          <w:u w:val="single"/>
        </w:rPr>
        <w:t>I  Structure</w:t>
      </w:r>
      <w:proofErr w:type="gramEnd"/>
      <w:r w:rsidRPr="00A6557A">
        <w:rPr>
          <w:rFonts w:ascii="Verdana" w:hAnsi="Verdana"/>
          <w:b/>
          <w:u w:val="single"/>
        </w:rPr>
        <w:t xml:space="preserve"> of DNA</w:t>
      </w:r>
    </w:p>
    <w:p w:rsidR="00323BB3" w:rsidRDefault="00323BB3" w:rsidP="00323BB3">
      <w:pPr>
        <w:spacing w:after="0" w:line="240" w:lineRule="auto"/>
        <w:rPr>
          <w:rFonts w:ascii="Verdana" w:hAnsi="Verdana"/>
        </w:rPr>
      </w:pPr>
      <w:r w:rsidRPr="00323BB3">
        <w:rPr>
          <w:rFonts w:ascii="Verdana" w:hAnsi="Verdana"/>
        </w:rPr>
        <w:t>Procedure</w:t>
      </w:r>
      <w:r>
        <w:rPr>
          <w:rFonts w:ascii="Verdana" w:hAnsi="Verdana"/>
        </w:rPr>
        <w:t>:</w:t>
      </w:r>
    </w:p>
    <w:p w:rsidR="00323BB3" w:rsidRDefault="00323BB3" w:rsidP="00323BB3">
      <w:pPr>
        <w:spacing w:after="0" w:line="240" w:lineRule="auto"/>
        <w:rPr>
          <w:rFonts w:ascii="Verdana" w:hAnsi="Verdana"/>
        </w:rPr>
      </w:pPr>
    </w:p>
    <w:p w:rsidR="00323BB3" w:rsidRDefault="00323BB3" w:rsidP="00323BB3">
      <w:pPr>
        <w:spacing w:after="0" w:line="240" w:lineRule="auto"/>
        <w:rPr>
          <w:rFonts w:ascii="Verdana" w:hAnsi="Verdana"/>
        </w:rPr>
      </w:pPr>
      <w:r>
        <w:rPr>
          <w:rFonts w:ascii="Verdana" w:hAnsi="Verdana"/>
        </w:rPr>
        <w:t>The DNA model can be constructed by using the materials listed previously.</w:t>
      </w:r>
    </w:p>
    <w:p w:rsidR="00323BB3" w:rsidRDefault="00323BB3" w:rsidP="00323BB3">
      <w:pPr>
        <w:spacing w:after="0" w:line="240" w:lineRule="auto"/>
        <w:rPr>
          <w:rFonts w:ascii="Verdana" w:hAnsi="Verdana"/>
        </w:rPr>
      </w:pPr>
    </w:p>
    <w:p w:rsidR="00323BB3" w:rsidRDefault="00323BB3" w:rsidP="00323BB3">
      <w:pPr>
        <w:pStyle w:val="ListParagraph"/>
        <w:numPr>
          <w:ilvl w:val="0"/>
          <w:numId w:val="1"/>
        </w:numPr>
        <w:spacing w:after="0" w:line="240" w:lineRule="auto"/>
        <w:rPr>
          <w:rFonts w:ascii="Verdana" w:hAnsi="Verdana"/>
        </w:rPr>
      </w:pPr>
      <w:r>
        <w:rPr>
          <w:rFonts w:ascii="Verdana" w:hAnsi="Verdana"/>
        </w:rPr>
        <w:t>Separate the components and construct a nucleotide be attaching a phosphate center to a deoxyribose center with the yellow bond straw and add the red Adenine bond as in Fig. 1</w:t>
      </w:r>
    </w:p>
    <w:p w:rsidR="00F62927" w:rsidRDefault="00F62927" w:rsidP="00F62927">
      <w:pPr>
        <w:pStyle w:val="ListParagraph"/>
        <w:spacing w:after="0" w:line="240" w:lineRule="auto"/>
        <w:rPr>
          <w:rFonts w:ascii="Verdana" w:hAnsi="Verdana"/>
        </w:rPr>
      </w:pPr>
    </w:p>
    <w:p w:rsidR="00323BB3" w:rsidRDefault="00600275" w:rsidP="00600275">
      <w:pPr>
        <w:pStyle w:val="ListParagraph"/>
        <w:spacing w:after="0" w:line="240" w:lineRule="auto"/>
        <w:ind w:left="5760"/>
        <w:rPr>
          <w:rFonts w:ascii="Verdana" w:hAnsi="Verdana"/>
        </w:rPr>
      </w:pPr>
      <w:r>
        <w:rPr>
          <w:rFonts w:ascii="Verdana" w:hAnsi="Verdana"/>
          <w:noProof/>
        </w:rPr>
        <w:lastRenderedPageBreak/>
        <w:drawing>
          <wp:inline distT="0" distB="0" distL="0" distR="0">
            <wp:extent cx="2466753" cy="132751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5636" cy="1332295"/>
                    </a:xfrm>
                    <a:prstGeom prst="rect">
                      <a:avLst/>
                    </a:prstGeom>
                    <a:noFill/>
                    <a:ln>
                      <a:noFill/>
                    </a:ln>
                  </pic:spPr>
                </pic:pic>
              </a:graphicData>
            </a:graphic>
          </wp:inline>
        </w:drawing>
      </w:r>
    </w:p>
    <w:p w:rsidR="00F62927" w:rsidRDefault="00F62927" w:rsidP="00323BB3">
      <w:pPr>
        <w:pStyle w:val="ListParagraph"/>
        <w:spacing w:after="0" w:line="240" w:lineRule="auto"/>
        <w:rPr>
          <w:rFonts w:ascii="Verdana" w:hAnsi="Verdana"/>
        </w:rPr>
      </w:pPr>
    </w:p>
    <w:p w:rsidR="00323BB3" w:rsidRDefault="00323BB3" w:rsidP="00323BB3">
      <w:pPr>
        <w:pStyle w:val="ListParagraph"/>
        <w:numPr>
          <w:ilvl w:val="0"/>
          <w:numId w:val="1"/>
        </w:numPr>
        <w:spacing w:after="0" w:line="240" w:lineRule="auto"/>
        <w:rPr>
          <w:rFonts w:ascii="Verdana" w:hAnsi="Verdana"/>
        </w:rPr>
      </w:pPr>
      <w:r>
        <w:rPr>
          <w:rFonts w:ascii="Verdana" w:hAnsi="Verdana"/>
        </w:rPr>
        <w:t xml:space="preserve">Do the same for all the remaining nitrogen bases. </w:t>
      </w:r>
    </w:p>
    <w:p w:rsidR="00323BB3" w:rsidRPr="00323BB3" w:rsidRDefault="00323BB3" w:rsidP="00323BB3">
      <w:pPr>
        <w:pStyle w:val="ListParagraph"/>
        <w:rPr>
          <w:rFonts w:ascii="Verdana" w:hAnsi="Verdana"/>
        </w:rPr>
      </w:pPr>
    </w:p>
    <w:p w:rsidR="00323BB3" w:rsidRDefault="00323BB3" w:rsidP="00323BB3">
      <w:pPr>
        <w:pStyle w:val="ListParagraph"/>
        <w:numPr>
          <w:ilvl w:val="0"/>
          <w:numId w:val="1"/>
        </w:numPr>
        <w:spacing w:after="0" w:line="240" w:lineRule="auto"/>
        <w:rPr>
          <w:rFonts w:ascii="Verdana" w:hAnsi="Verdana"/>
        </w:rPr>
      </w:pPr>
      <w:r>
        <w:rPr>
          <w:rFonts w:ascii="Verdana" w:hAnsi="Verdana"/>
        </w:rPr>
        <w:t xml:space="preserve">Once these are completed, construct the double helix by using the hydrogen bond connector (white) and the remaining yellow connector bonds.  When completed it should appear as in Fig.2 </w:t>
      </w:r>
    </w:p>
    <w:p w:rsidR="00323BB3" w:rsidRPr="00DC718C" w:rsidRDefault="00600275" w:rsidP="00DC718C">
      <w:pPr>
        <w:pStyle w:val="ListParagraph"/>
        <w:ind w:left="5760"/>
        <w:rPr>
          <w:rFonts w:ascii="Verdana" w:hAnsi="Verdana"/>
        </w:rPr>
      </w:pPr>
      <w:r>
        <w:rPr>
          <w:rFonts w:ascii="Verdana" w:hAnsi="Verdana"/>
        </w:rPr>
        <w:t>Fig.2</w:t>
      </w:r>
      <w:r>
        <w:rPr>
          <w:rFonts w:ascii="Verdana" w:hAnsi="Verdana"/>
          <w:noProof/>
        </w:rPr>
        <w:drawing>
          <wp:inline distT="0" distB="0" distL="0" distR="0" wp14:anchorId="5FDC0581" wp14:editId="16CC1C8D">
            <wp:extent cx="2413591" cy="2014830"/>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13591" cy="2014830"/>
                    </a:xfrm>
                    <a:prstGeom prst="rect">
                      <a:avLst/>
                    </a:prstGeom>
                    <a:noFill/>
                    <a:ln>
                      <a:noFill/>
                    </a:ln>
                  </pic:spPr>
                </pic:pic>
              </a:graphicData>
            </a:graphic>
          </wp:inline>
        </w:drawing>
      </w:r>
    </w:p>
    <w:p w:rsidR="00323BB3" w:rsidRDefault="005404DE" w:rsidP="00323BB3">
      <w:pPr>
        <w:pStyle w:val="ListParagraph"/>
        <w:numPr>
          <w:ilvl w:val="0"/>
          <w:numId w:val="1"/>
        </w:numPr>
        <w:spacing w:after="0" w:line="240" w:lineRule="auto"/>
        <w:rPr>
          <w:rFonts w:ascii="Verdana" w:hAnsi="Verdana"/>
        </w:rPr>
      </w:pPr>
      <w:r>
        <w:rPr>
          <w:rFonts w:ascii="Verdana" w:hAnsi="Verdana"/>
        </w:rPr>
        <w:t xml:space="preserve">Place on the base by attaching to the 4 prong black center with the 3 </w:t>
      </w:r>
      <w:r w:rsidR="00640D3B">
        <w:rPr>
          <w:rFonts w:ascii="Verdana" w:hAnsi="Verdana"/>
        </w:rPr>
        <w:t>“legs” and twist the helix to form the spiral structure.</w:t>
      </w:r>
    </w:p>
    <w:p w:rsidR="00640D3B" w:rsidRPr="00640D3B" w:rsidRDefault="00640D3B" w:rsidP="00640D3B">
      <w:pPr>
        <w:pStyle w:val="ListParagraph"/>
        <w:rPr>
          <w:rFonts w:ascii="Verdana" w:hAnsi="Verdana"/>
        </w:rPr>
      </w:pPr>
    </w:p>
    <w:p w:rsidR="00640D3B" w:rsidRDefault="00640D3B" w:rsidP="00640D3B">
      <w:pPr>
        <w:spacing w:after="0" w:line="240" w:lineRule="auto"/>
        <w:rPr>
          <w:rFonts w:ascii="Verdana" w:hAnsi="Verdana"/>
        </w:rPr>
      </w:pPr>
      <w:r>
        <w:rPr>
          <w:rFonts w:ascii="Verdana" w:hAnsi="Verdana"/>
        </w:rPr>
        <w:t>Assessment Questions:</w:t>
      </w:r>
    </w:p>
    <w:p w:rsidR="00640D3B" w:rsidRDefault="00A6557A" w:rsidP="00640D3B">
      <w:pPr>
        <w:pStyle w:val="ListParagraph"/>
        <w:numPr>
          <w:ilvl w:val="0"/>
          <w:numId w:val="2"/>
        </w:numPr>
        <w:spacing w:after="120" w:line="360" w:lineRule="auto"/>
        <w:rPr>
          <w:rFonts w:ascii="Verdana" w:hAnsi="Verdana"/>
        </w:rPr>
      </w:pPr>
      <w:r>
        <w:rPr>
          <w:rFonts w:ascii="Verdana" w:hAnsi="Verdana"/>
        </w:rPr>
        <w:t>(1pt) What is the general shape</w:t>
      </w:r>
      <w:r w:rsidR="00640D3B">
        <w:rPr>
          <w:rFonts w:ascii="Verdana" w:hAnsi="Verdana"/>
        </w:rPr>
        <w:t xml:space="preserve"> of the DNA molecule? _____________________________________________________________</w:t>
      </w:r>
    </w:p>
    <w:p w:rsidR="00640D3B" w:rsidRDefault="00A6557A" w:rsidP="00640D3B">
      <w:pPr>
        <w:pStyle w:val="ListParagraph"/>
        <w:numPr>
          <w:ilvl w:val="0"/>
          <w:numId w:val="2"/>
        </w:numPr>
        <w:spacing w:after="120" w:line="360" w:lineRule="auto"/>
        <w:rPr>
          <w:rFonts w:ascii="Verdana" w:hAnsi="Verdana"/>
        </w:rPr>
      </w:pPr>
      <w:r>
        <w:rPr>
          <w:rFonts w:ascii="Verdana" w:hAnsi="Verdana"/>
        </w:rPr>
        <w:t xml:space="preserve">(2pt) </w:t>
      </w:r>
      <w:r w:rsidR="00640D3B">
        <w:rPr>
          <w:rFonts w:ascii="Verdana" w:hAnsi="Verdana"/>
        </w:rPr>
        <w:t>Name the two molecules which alternate to make the upright or side portion of a DNA molecule. _____________________________________________________________</w:t>
      </w:r>
    </w:p>
    <w:p w:rsidR="00640D3B" w:rsidRDefault="00A6557A" w:rsidP="00640D3B">
      <w:pPr>
        <w:pStyle w:val="ListParagraph"/>
        <w:numPr>
          <w:ilvl w:val="0"/>
          <w:numId w:val="2"/>
        </w:numPr>
        <w:spacing w:after="120" w:line="360" w:lineRule="auto"/>
        <w:rPr>
          <w:rFonts w:ascii="Verdana" w:hAnsi="Verdana"/>
        </w:rPr>
      </w:pPr>
      <w:r>
        <w:rPr>
          <w:rFonts w:ascii="Verdana" w:hAnsi="Verdana"/>
        </w:rPr>
        <w:t xml:space="preserve">(1pt) </w:t>
      </w:r>
      <w:r w:rsidR="00640D3B">
        <w:rPr>
          <w:rFonts w:ascii="Verdana" w:hAnsi="Verdana"/>
        </w:rPr>
        <w:t xml:space="preserve">What is the name of the specific molecule to which each </w:t>
      </w:r>
      <w:r>
        <w:rPr>
          <w:rFonts w:ascii="Verdana" w:hAnsi="Verdana"/>
        </w:rPr>
        <w:t xml:space="preserve">nitrogen </w:t>
      </w:r>
      <w:r w:rsidR="00640D3B">
        <w:rPr>
          <w:rFonts w:ascii="Verdana" w:hAnsi="Verdana"/>
        </w:rPr>
        <w:t>base is attached</w:t>
      </w:r>
      <w:r>
        <w:rPr>
          <w:rFonts w:ascii="Verdana" w:hAnsi="Verdana"/>
        </w:rPr>
        <w:t xml:space="preserve"> in the nucleotide</w:t>
      </w:r>
      <w:r w:rsidR="00640D3B">
        <w:rPr>
          <w:rFonts w:ascii="Verdana" w:hAnsi="Verdana"/>
        </w:rPr>
        <w:t>? _____________________________________________________________</w:t>
      </w:r>
    </w:p>
    <w:p w:rsidR="00640D3B" w:rsidRDefault="00A6557A" w:rsidP="00640D3B">
      <w:pPr>
        <w:pStyle w:val="ListParagraph"/>
        <w:numPr>
          <w:ilvl w:val="0"/>
          <w:numId w:val="2"/>
        </w:numPr>
        <w:spacing w:after="120" w:line="360" w:lineRule="auto"/>
        <w:rPr>
          <w:rFonts w:ascii="Verdana" w:hAnsi="Verdana"/>
        </w:rPr>
      </w:pPr>
      <w:r>
        <w:rPr>
          <w:rFonts w:ascii="Verdana" w:hAnsi="Verdana"/>
        </w:rPr>
        <w:t xml:space="preserve">(2pt) </w:t>
      </w:r>
      <w:r w:rsidR="00640D3B">
        <w:rPr>
          <w:rFonts w:ascii="Verdana" w:hAnsi="Verdana"/>
        </w:rPr>
        <w:t>Name the</w:t>
      </w:r>
      <w:r>
        <w:rPr>
          <w:rFonts w:ascii="Verdana" w:hAnsi="Verdana"/>
        </w:rPr>
        <w:t xml:space="preserve"> four type of nitrogen bases </w:t>
      </w:r>
      <w:r w:rsidR="00640D3B">
        <w:rPr>
          <w:rFonts w:ascii="Verdana" w:hAnsi="Verdana"/>
        </w:rPr>
        <w:t>which join by a hydrogen bond to attach the double strand of DNA. _____________________________________________________________</w:t>
      </w:r>
    </w:p>
    <w:p w:rsidR="00640D3B" w:rsidRDefault="00A6557A" w:rsidP="00640D3B">
      <w:pPr>
        <w:pStyle w:val="ListParagraph"/>
        <w:numPr>
          <w:ilvl w:val="0"/>
          <w:numId w:val="2"/>
        </w:numPr>
        <w:spacing w:after="120" w:line="360" w:lineRule="auto"/>
        <w:rPr>
          <w:rFonts w:ascii="Verdana" w:hAnsi="Verdana"/>
        </w:rPr>
      </w:pPr>
      <w:r>
        <w:rPr>
          <w:rFonts w:ascii="Verdana" w:hAnsi="Verdana"/>
        </w:rPr>
        <w:lastRenderedPageBreak/>
        <w:t xml:space="preserve">(2pt) </w:t>
      </w:r>
      <w:r w:rsidR="00640D3B">
        <w:rPr>
          <w:rFonts w:ascii="Verdana" w:hAnsi="Verdana"/>
        </w:rPr>
        <w:t xml:space="preserve">If there are four thymine bases on your model, how many </w:t>
      </w:r>
      <w:proofErr w:type="gramStart"/>
      <w:r w:rsidR="00640D3B">
        <w:rPr>
          <w:rFonts w:ascii="Verdana" w:hAnsi="Verdana"/>
        </w:rPr>
        <w:t>adenine</w:t>
      </w:r>
      <w:proofErr w:type="gramEnd"/>
      <w:r w:rsidR="00640D3B">
        <w:rPr>
          <w:rFonts w:ascii="Verdana" w:hAnsi="Verdana"/>
        </w:rPr>
        <w:t xml:space="preserve"> will there be? Explain why? _____________________________________________________________</w:t>
      </w:r>
    </w:p>
    <w:p w:rsidR="00A6557A" w:rsidRDefault="00A6557A" w:rsidP="00A6557A">
      <w:pPr>
        <w:pStyle w:val="ListParagraph"/>
        <w:spacing w:after="120" w:line="360" w:lineRule="auto"/>
        <w:rPr>
          <w:rFonts w:ascii="Verdana" w:hAnsi="Verdana"/>
        </w:rPr>
      </w:pPr>
      <w:r>
        <w:rPr>
          <w:rFonts w:ascii="Verdana" w:hAnsi="Verdana"/>
        </w:rPr>
        <w:t>_____________________________________________________________</w:t>
      </w:r>
    </w:p>
    <w:p w:rsidR="00A6557A" w:rsidRDefault="00A6557A" w:rsidP="00640D3B">
      <w:pPr>
        <w:pStyle w:val="ListParagraph"/>
        <w:numPr>
          <w:ilvl w:val="0"/>
          <w:numId w:val="2"/>
        </w:numPr>
        <w:spacing w:after="120" w:line="360" w:lineRule="auto"/>
        <w:rPr>
          <w:rFonts w:ascii="Verdana" w:hAnsi="Verdana"/>
        </w:rPr>
      </w:pPr>
      <w:r>
        <w:rPr>
          <w:rFonts w:ascii="Verdana" w:hAnsi="Verdana"/>
        </w:rPr>
        <w:t>(5pt) Draw and label the parts of DNA, then write a description of structure of DNA (include proper terminology).</w:t>
      </w:r>
    </w:p>
    <w:p w:rsidR="00A6557A" w:rsidRDefault="00A6557A" w:rsidP="00A6557A">
      <w:pPr>
        <w:spacing w:after="120" w:line="360" w:lineRule="auto"/>
        <w:rPr>
          <w:rFonts w:ascii="Verdana" w:hAnsi="Verdana"/>
        </w:rPr>
      </w:pPr>
    </w:p>
    <w:p w:rsidR="00A6557A" w:rsidRDefault="00A6557A" w:rsidP="00A6557A">
      <w:pPr>
        <w:spacing w:after="120" w:line="360" w:lineRule="auto"/>
        <w:rPr>
          <w:rFonts w:ascii="Verdana" w:hAnsi="Verdana"/>
        </w:rPr>
      </w:pPr>
    </w:p>
    <w:p w:rsidR="00A6557A" w:rsidRDefault="00A6557A" w:rsidP="00A6557A">
      <w:pPr>
        <w:spacing w:after="120" w:line="360" w:lineRule="auto"/>
        <w:rPr>
          <w:rFonts w:ascii="Verdana" w:hAnsi="Verdana"/>
        </w:rPr>
      </w:pPr>
    </w:p>
    <w:p w:rsidR="00A6557A" w:rsidRDefault="00A6557A" w:rsidP="00A6557A">
      <w:pPr>
        <w:spacing w:after="120" w:line="360" w:lineRule="auto"/>
        <w:rPr>
          <w:rFonts w:ascii="Verdana" w:hAnsi="Verdana"/>
        </w:rPr>
      </w:pPr>
    </w:p>
    <w:p w:rsidR="00A6557A" w:rsidRDefault="00A6557A" w:rsidP="00A6557A">
      <w:pPr>
        <w:spacing w:after="120" w:line="360" w:lineRule="auto"/>
        <w:rPr>
          <w:rFonts w:ascii="Verdana" w:hAnsi="Verdana"/>
        </w:rPr>
      </w:pPr>
    </w:p>
    <w:p w:rsidR="00A6557A" w:rsidRPr="00A6557A" w:rsidRDefault="00A6557A" w:rsidP="00A6557A">
      <w:pPr>
        <w:spacing w:after="120" w:line="360" w:lineRule="auto"/>
        <w:rPr>
          <w:rFonts w:ascii="Verdana" w:hAnsi="Verdana"/>
        </w:rPr>
      </w:pPr>
    </w:p>
    <w:p w:rsidR="00A6557A" w:rsidRDefault="00A6557A" w:rsidP="00A6557A">
      <w:pPr>
        <w:pStyle w:val="ListParagraph"/>
        <w:spacing w:after="120" w:line="360" w:lineRule="auto"/>
        <w:rPr>
          <w:rFonts w:ascii="Verdana" w:hAnsi="Verdana"/>
        </w:rPr>
      </w:pP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3DEA" w:rsidRDefault="00543DEA" w:rsidP="005A1928">
      <w:pPr>
        <w:spacing w:after="0" w:line="240" w:lineRule="auto"/>
        <w:ind w:left="360"/>
        <w:rPr>
          <w:rFonts w:ascii="Verdana" w:hAnsi="Verdana"/>
          <w:u w:val="single"/>
        </w:rPr>
      </w:pPr>
    </w:p>
    <w:p w:rsidR="00A6557A" w:rsidRDefault="00A6557A" w:rsidP="00A6557A">
      <w:pPr>
        <w:spacing w:after="0" w:line="240" w:lineRule="auto"/>
        <w:rPr>
          <w:rFonts w:ascii="Verdana" w:hAnsi="Verdana"/>
          <w:u w:val="single"/>
        </w:rPr>
      </w:pPr>
    </w:p>
    <w:p w:rsidR="005A1928" w:rsidRPr="00A6557A" w:rsidRDefault="005A1928" w:rsidP="00A6557A">
      <w:pPr>
        <w:spacing w:after="0" w:line="240" w:lineRule="auto"/>
        <w:rPr>
          <w:rFonts w:ascii="Verdana" w:hAnsi="Verdana"/>
          <w:b/>
          <w:u w:val="single"/>
        </w:rPr>
      </w:pPr>
      <w:bookmarkStart w:id="0" w:name="_GoBack"/>
      <w:bookmarkEnd w:id="0"/>
      <w:r w:rsidRPr="00A6557A">
        <w:rPr>
          <w:rFonts w:ascii="Verdana" w:hAnsi="Verdana"/>
          <w:b/>
          <w:u w:val="single"/>
        </w:rPr>
        <w:lastRenderedPageBreak/>
        <w:t>PART II Chromosome and DNA Replication</w:t>
      </w:r>
    </w:p>
    <w:p w:rsidR="005A1928" w:rsidRDefault="005A1928" w:rsidP="005A1928">
      <w:pPr>
        <w:spacing w:after="0" w:line="240" w:lineRule="auto"/>
        <w:ind w:left="360"/>
        <w:rPr>
          <w:rFonts w:ascii="Verdana" w:hAnsi="Verdana"/>
        </w:rPr>
      </w:pPr>
      <w:r>
        <w:rPr>
          <w:rFonts w:ascii="Verdana" w:hAnsi="Verdana"/>
        </w:rPr>
        <w:t>Procedure:</w:t>
      </w:r>
    </w:p>
    <w:p w:rsidR="005A1928" w:rsidRDefault="005A1928" w:rsidP="005A1928">
      <w:pPr>
        <w:spacing w:after="0" w:line="240" w:lineRule="auto"/>
        <w:ind w:left="360"/>
        <w:rPr>
          <w:rFonts w:ascii="Verdana" w:hAnsi="Verdana"/>
        </w:rPr>
      </w:pPr>
    </w:p>
    <w:p w:rsidR="005A1928" w:rsidRPr="005A1928" w:rsidRDefault="005A1928" w:rsidP="005A1928">
      <w:pPr>
        <w:spacing w:after="0" w:line="240" w:lineRule="auto"/>
        <w:ind w:left="360"/>
        <w:rPr>
          <w:rFonts w:ascii="Verdana" w:hAnsi="Verdana"/>
        </w:rPr>
      </w:pPr>
      <w:r w:rsidRPr="005A1928">
        <w:rPr>
          <w:rFonts w:ascii="Verdana" w:hAnsi="Verdana"/>
        </w:rPr>
        <w:t>Your DNA model repres</w:t>
      </w:r>
      <w:r>
        <w:rPr>
          <w:rFonts w:ascii="Verdana" w:hAnsi="Verdana"/>
        </w:rPr>
        <w:t>ents only a short portion of DNA IN A chromosome, which is usually composed of t</w:t>
      </w:r>
      <w:r w:rsidR="00B53C6B">
        <w:rPr>
          <w:rFonts w:ascii="Verdana" w:hAnsi="Verdana"/>
        </w:rPr>
        <w:t>h</w:t>
      </w:r>
      <w:r>
        <w:rPr>
          <w:rFonts w:ascii="Verdana" w:hAnsi="Verdana"/>
        </w:rPr>
        <w:t>ousands of nucleotides. Although your model is only a short portion, its replication is the same as that of an entire chromosome during mitosis and meiosis.</w:t>
      </w:r>
    </w:p>
    <w:p w:rsidR="005A1928" w:rsidRDefault="005A1928" w:rsidP="005A1928">
      <w:pPr>
        <w:spacing w:after="0" w:line="240" w:lineRule="auto"/>
        <w:ind w:left="360"/>
        <w:rPr>
          <w:rFonts w:ascii="Verdana" w:hAnsi="Verdana"/>
        </w:rPr>
      </w:pPr>
    </w:p>
    <w:p w:rsidR="005A1928" w:rsidRDefault="005A1928" w:rsidP="005A1928">
      <w:pPr>
        <w:pStyle w:val="ListParagraph"/>
        <w:numPr>
          <w:ilvl w:val="0"/>
          <w:numId w:val="3"/>
        </w:numPr>
        <w:spacing w:after="0" w:line="240" w:lineRule="auto"/>
        <w:rPr>
          <w:rFonts w:ascii="Verdana" w:hAnsi="Verdana"/>
        </w:rPr>
      </w:pPr>
      <w:r>
        <w:rPr>
          <w:rFonts w:ascii="Verdana" w:hAnsi="Verdana"/>
        </w:rPr>
        <w:t>Working with your partner (the person sitting next to you.  See me</w:t>
      </w:r>
      <w:r w:rsidR="00B53C6B">
        <w:rPr>
          <w:rFonts w:ascii="Verdana" w:hAnsi="Verdana"/>
        </w:rPr>
        <w:t xml:space="preserve"> if your partner is absent.) The first person</w:t>
      </w:r>
      <w:r>
        <w:rPr>
          <w:rFonts w:ascii="Verdana" w:hAnsi="Verdana"/>
        </w:rPr>
        <w:t xml:space="preserve"> should remove the model from the </w:t>
      </w:r>
      <w:r w:rsidR="00B53C6B">
        <w:rPr>
          <w:rFonts w:ascii="Verdana" w:hAnsi="Verdana"/>
        </w:rPr>
        <w:t xml:space="preserve">stand and flatten it out and “unzip the DNA” molecule simulating the process of DNA replication. </w:t>
      </w:r>
    </w:p>
    <w:p w:rsidR="00B53C6B" w:rsidRDefault="00B53C6B" w:rsidP="005A1928">
      <w:pPr>
        <w:pStyle w:val="ListParagraph"/>
        <w:numPr>
          <w:ilvl w:val="0"/>
          <w:numId w:val="3"/>
        </w:numPr>
        <w:spacing w:after="0" w:line="240" w:lineRule="auto"/>
        <w:rPr>
          <w:rFonts w:ascii="Verdana" w:hAnsi="Verdana"/>
        </w:rPr>
      </w:pPr>
      <w:r>
        <w:rPr>
          <w:rFonts w:ascii="Verdana" w:hAnsi="Verdana"/>
        </w:rPr>
        <w:t xml:space="preserve">The second person should remove the model from the stand and flatten it out and dismantle the model leaving the nucleotides intact. </w:t>
      </w:r>
    </w:p>
    <w:p w:rsidR="00B53C6B" w:rsidRDefault="00B53C6B" w:rsidP="005A1928">
      <w:pPr>
        <w:pStyle w:val="ListParagraph"/>
        <w:numPr>
          <w:ilvl w:val="0"/>
          <w:numId w:val="3"/>
        </w:numPr>
        <w:spacing w:after="0" w:line="240" w:lineRule="auto"/>
        <w:rPr>
          <w:rFonts w:ascii="Verdana" w:hAnsi="Verdana"/>
        </w:rPr>
      </w:pPr>
      <w:r>
        <w:rPr>
          <w:rFonts w:ascii="Verdana" w:hAnsi="Verdana"/>
        </w:rPr>
        <w:t xml:space="preserve">Using the “free floating” nucleotides, complete the process of DNA replication and place the completed model on the stands. </w:t>
      </w:r>
    </w:p>
    <w:p w:rsidR="00B53C6B" w:rsidRDefault="00B53C6B" w:rsidP="00B53C6B">
      <w:pPr>
        <w:pStyle w:val="ListParagraph"/>
        <w:spacing w:after="0" w:line="240" w:lineRule="auto"/>
        <w:rPr>
          <w:rFonts w:ascii="Verdana" w:hAnsi="Verdana"/>
        </w:rPr>
      </w:pPr>
    </w:p>
    <w:p w:rsidR="00B53C6B" w:rsidRPr="00B53C6B" w:rsidRDefault="00B53C6B" w:rsidP="00B53C6B">
      <w:pPr>
        <w:spacing w:after="0" w:line="240" w:lineRule="auto"/>
        <w:rPr>
          <w:rFonts w:ascii="Verdana" w:hAnsi="Verdana"/>
        </w:rPr>
      </w:pPr>
      <w:r w:rsidRPr="00B53C6B">
        <w:rPr>
          <w:rFonts w:ascii="Verdana" w:hAnsi="Verdana"/>
        </w:rPr>
        <w:t>Assessment Questions:</w:t>
      </w:r>
    </w:p>
    <w:p w:rsidR="005A1928" w:rsidRPr="005A1928" w:rsidRDefault="005A1928" w:rsidP="005A1928">
      <w:pPr>
        <w:spacing w:after="0" w:line="240" w:lineRule="auto"/>
        <w:ind w:left="360"/>
        <w:rPr>
          <w:rFonts w:ascii="Verdana" w:hAnsi="Verdana"/>
          <w:u w:val="single"/>
        </w:rPr>
      </w:pPr>
    </w:p>
    <w:p w:rsidR="00434F8B" w:rsidRDefault="00A6557A" w:rsidP="00434F8B">
      <w:pPr>
        <w:pStyle w:val="ListParagraph"/>
        <w:numPr>
          <w:ilvl w:val="0"/>
          <w:numId w:val="2"/>
        </w:numPr>
        <w:spacing w:after="120" w:line="360" w:lineRule="auto"/>
        <w:rPr>
          <w:rFonts w:ascii="Verdana" w:hAnsi="Verdana"/>
        </w:rPr>
      </w:pPr>
      <w:r>
        <w:rPr>
          <w:rFonts w:ascii="Verdana" w:hAnsi="Verdana"/>
        </w:rPr>
        <w:t xml:space="preserve">(1pt) </w:t>
      </w:r>
      <w:r w:rsidR="00434F8B">
        <w:rPr>
          <w:rFonts w:ascii="Verdana" w:hAnsi="Verdana"/>
        </w:rPr>
        <w:t>What is the base sequence found on the right side of your DNA molecule? ___________________________________________________________</w:t>
      </w:r>
    </w:p>
    <w:p w:rsidR="00434F8B" w:rsidRPr="00434F8B" w:rsidRDefault="00A6557A" w:rsidP="00434F8B">
      <w:pPr>
        <w:pStyle w:val="ListParagraph"/>
        <w:spacing w:after="120" w:line="360" w:lineRule="auto"/>
        <w:rPr>
          <w:rFonts w:ascii="Verdana" w:hAnsi="Verdana"/>
        </w:rPr>
      </w:pPr>
      <w:r>
        <w:rPr>
          <w:rFonts w:ascii="Verdana" w:hAnsi="Verdana"/>
        </w:rPr>
        <w:t xml:space="preserve">(1pt) </w:t>
      </w:r>
      <w:r w:rsidR="00434F8B">
        <w:rPr>
          <w:rFonts w:ascii="Verdana" w:hAnsi="Verdana"/>
        </w:rPr>
        <w:t>Based on the above information, what is the base sequence found on the left side. _____________________________________________________________</w:t>
      </w:r>
    </w:p>
    <w:p w:rsidR="00640D3B" w:rsidRDefault="00A6557A" w:rsidP="00640D3B">
      <w:pPr>
        <w:pStyle w:val="ListParagraph"/>
        <w:numPr>
          <w:ilvl w:val="0"/>
          <w:numId w:val="2"/>
        </w:numPr>
        <w:spacing w:after="120" w:line="360" w:lineRule="auto"/>
        <w:rPr>
          <w:rFonts w:ascii="Verdana" w:hAnsi="Verdana"/>
        </w:rPr>
      </w:pPr>
      <w:r>
        <w:rPr>
          <w:rFonts w:ascii="Verdana" w:hAnsi="Verdana"/>
        </w:rPr>
        <w:t xml:space="preserve">(5pts) </w:t>
      </w:r>
      <w:r w:rsidR="005A1928">
        <w:rPr>
          <w:rFonts w:ascii="Verdana" w:hAnsi="Verdana"/>
        </w:rPr>
        <w:t>Explain t</w:t>
      </w:r>
      <w:r>
        <w:rPr>
          <w:rFonts w:ascii="Verdana" w:hAnsi="Verdana"/>
        </w:rPr>
        <w:t>he process of DNA replication in detail, be sure to c</w:t>
      </w:r>
      <w:r w:rsidR="005A1928">
        <w:rPr>
          <w:rFonts w:ascii="Verdana" w:hAnsi="Verdana"/>
        </w:rPr>
        <w:t>ompare and contrast the final copies</w:t>
      </w:r>
      <w:r>
        <w:rPr>
          <w:rFonts w:ascii="Verdana" w:hAnsi="Verdana"/>
        </w:rPr>
        <w:t xml:space="preserve"> and include proper terminology, such as enzymes</w:t>
      </w:r>
      <w:r w:rsidR="005A1928">
        <w:rPr>
          <w:rFonts w:ascii="Verdana" w:hAnsi="Verdana"/>
        </w:rPr>
        <w:t xml:space="preserve">. </w:t>
      </w:r>
      <w:r>
        <w:rPr>
          <w:rFonts w:ascii="Verdana" w:hAnsi="Verdana"/>
        </w:rPr>
        <w:t xml:space="preserve">(refer to your textbook for help) </w:t>
      </w:r>
      <w:r w:rsidR="005A1928">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Verdana" w:hAnsi="Verdana"/>
        </w:rPr>
        <w:t>____________________________________________________________________________________________________________________________________________________________________________________________________________________________________________________</w:t>
      </w:r>
      <w:r w:rsidR="005A1928">
        <w:rPr>
          <w:rFonts w:ascii="Verdana" w:hAnsi="Verdana"/>
        </w:rPr>
        <w:t xml:space="preserve"> </w:t>
      </w:r>
    </w:p>
    <w:p w:rsidR="00DC718C" w:rsidRDefault="00DC718C" w:rsidP="00DC718C">
      <w:pPr>
        <w:spacing w:after="120" w:line="360" w:lineRule="auto"/>
        <w:rPr>
          <w:rFonts w:ascii="Verdana" w:hAnsi="Verdana"/>
        </w:rPr>
      </w:pPr>
    </w:p>
    <w:p w:rsidR="00DC718C" w:rsidRPr="00DC718C" w:rsidRDefault="00DC718C" w:rsidP="00DC718C">
      <w:pPr>
        <w:spacing w:after="120" w:line="360" w:lineRule="auto"/>
        <w:rPr>
          <w:rFonts w:ascii="Verdana" w:hAnsi="Verdana"/>
        </w:rPr>
      </w:pPr>
    </w:p>
    <w:p w:rsidR="005A1928" w:rsidRDefault="00EA35F8" w:rsidP="00640D3B">
      <w:pPr>
        <w:pStyle w:val="ListParagraph"/>
        <w:numPr>
          <w:ilvl w:val="0"/>
          <w:numId w:val="2"/>
        </w:numPr>
        <w:spacing w:after="120" w:line="360" w:lineRule="auto"/>
        <w:rPr>
          <w:rFonts w:ascii="Verdana" w:hAnsi="Verdana"/>
        </w:rPr>
      </w:pPr>
      <w:r>
        <w:rPr>
          <w:rFonts w:ascii="Verdana" w:hAnsi="Verdana"/>
        </w:rPr>
        <w:lastRenderedPageBreak/>
        <w:t xml:space="preserve">(1pt) </w:t>
      </w:r>
      <w:r w:rsidR="005A1928">
        <w:rPr>
          <w:rFonts w:ascii="Verdana" w:hAnsi="Verdana"/>
        </w:rPr>
        <w:t>Why is the process of DNA replication important to a cell’s reproduction? (hint: binary fission) _______________________________________________________________________________________________________________________________________________________________________________________</w:t>
      </w:r>
    </w:p>
    <w:p w:rsidR="00434F8B" w:rsidRPr="00EA35F8" w:rsidRDefault="00434F8B" w:rsidP="00434F8B">
      <w:pPr>
        <w:spacing w:after="120" w:line="360" w:lineRule="auto"/>
        <w:rPr>
          <w:rFonts w:ascii="Verdana" w:hAnsi="Verdana"/>
          <w:b/>
          <w:u w:val="single"/>
        </w:rPr>
      </w:pPr>
      <w:r w:rsidRPr="00EA35F8">
        <w:rPr>
          <w:rFonts w:ascii="Verdana" w:hAnsi="Verdana"/>
          <w:b/>
          <w:u w:val="single"/>
        </w:rPr>
        <w:t xml:space="preserve">Part </w:t>
      </w:r>
      <w:proofErr w:type="gramStart"/>
      <w:r w:rsidRPr="00EA35F8">
        <w:rPr>
          <w:rFonts w:ascii="Verdana" w:hAnsi="Verdana"/>
          <w:b/>
          <w:u w:val="single"/>
        </w:rPr>
        <w:t>III  Structure</w:t>
      </w:r>
      <w:proofErr w:type="gramEnd"/>
      <w:r w:rsidRPr="00EA35F8">
        <w:rPr>
          <w:rFonts w:ascii="Verdana" w:hAnsi="Verdana"/>
          <w:b/>
          <w:u w:val="single"/>
        </w:rPr>
        <w:t xml:space="preserve"> of RNA</w:t>
      </w:r>
    </w:p>
    <w:p w:rsidR="00434F8B" w:rsidRDefault="00434F8B" w:rsidP="00434F8B">
      <w:pPr>
        <w:spacing w:after="120" w:line="360" w:lineRule="auto"/>
        <w:rPr>
          <w:rFonts w:ascii="Verdana" w:hAnsi="Verdana"/>
        </w:rPr>
      </w:pPr>
      <w:r>
        <w:rPr>
          <w:rFonts w:ascii="Verdana" w:hAnsi="Verdana"/>
        </w:rPr>
        <w:t xml:space="preserve">DNA ensures the exact replication of chromosomes, which are genetic “codes” of instruction for the entire cell.  These instructions are sent out of the nucleus of a cell by another nucleic acid, </w:t>
      </w:r>
      <w:r w:rsidRPr="00434F8B">
        <w:rPr>
          <w:rFonts w:ascii="Verdana" w:hAnsi="Verdana"/>
          <w:b/>
        </w:rPr>
        <w:t>ribonucleic acid</w:t>
      </w:r>
      <w:r>
        <w:rPr>
          <w:rFonts w:ascii="Verdana" w:hAnsi="Verdana"/>
          <w:b/>
        </w:rPr>
        <w:t xml:space="preserve"> or RNA. </w:t>
      </w:r>
      <w:r>
        <w:rPr>
          <w:rFonts w:ascii="Verdana" w:hAnsi="Verdana"/>
        </w:rPr>
        <w:t xml:space="preserve"> It is similar to DNA in that it is also composed of nucleotides; however deoxyribose and thymine are NOT found in RNA.  Deoxyribose is replaced by ribose and thymine is replaced by uracil.  Other than those two replacements the RNA molecule contains the same molecules as DNA. </w:t>
      </w:r>
    </w:p>
    <w:p w:rsidR="00EB0711" w:rsidRDefault="00EA35F8" w:rsidP="00434F8B">
      <w:pPr>
        <w:pStyle w:val="ListParagraph"/>
        <w:numPr>
          <w:ilvl w:val="0"/>
          <w:numId w:val="2"/>
        </w:numPr>
        <w:spacing w:after="120" w:line="360" w:lineRule="auto"/>
        <w:rPr>
          <w:rFonts w:ascii="Verdana" w:hAnsi="Verdana"/>
        </w:rPr>
      </w:pPr>
      <w:r>
        <w:rPr>
          <w:rFonts w:ascii="Verdana" w:hAnsi="Verdana"/>
        </w:rPr>
        <w:t xml:space="preserve"> (1pt) </w:t>
      </w:r>
      <w:r w:rsidR="00434F8B">
        <w:rPr>
          <w:rFonts w:ascii="Verdana" w:hAnsi="Verdana"/>
        </w:rPr>
        <w:t>Based on your DNA molecule, what is the messenger RNA (mRNA) for the right side of the DNA molecule</w:t>
      </w:r>
      <w:r w:rsidR="00EB0711">
        <w:rPr>
          <w:rFonts w:ascii="Verdana" w:hAnsi="Verdana"/>
        </w:rPr>
        <w:t>? ____________________________________________________________</w:t>
      </w:r>
    </w:p>
    <w:p w:rsidR="00434F8B" w:rsidRDefault="00EA35F8" w:rsidP="00EB0711">
      <w:pPr>
        <w:spacing w:after="120" w:line="360" w:lineRule="auto"/>
        <w:ind w:left="720"/>
        <w:rPr>
          <w:rFonts w:ascii="Verdana" w:hAnsi="Verdana"/>
        </w:rPr>
      </w:pPr>
      <w:r>
        <w:rPr>
          <w:rFonts w:ascii="Verdana" w:hAnsi="Verdana"/>
        </w:rPr>
        <w:t xml:space="preserve">(1pt) </w:t>
      </w:r>
      <w:r w:rsidR="00EB0711">
        <w:rPr>
          <w:rFonts w:ascii="Verdana" w:hAnsi="Verdana"/>
        </w:rPr>
        <w:t>For the left side of the molecule…   _____________________________________________________________</w:t>
      </w:r>
    </w:p>
    <w:p w:rsidR="00EB0711" w:rsidRDefault="00EB0711" w:rsidP="00EB0711">
      <w:pPr>
        <w:spacing w:after="120" w:line="360" w:lineRule="auto"/>
        <w:rPr>
          <w:rFonts w:ascii="Verdana" w:hAnsi="Verdana"/>
        </w:rPr>
      </w:pPr>
    </w:p>
    <w:p w:rsidR="00EB0711" w:rsidRDefault="00EB0711" w:rsidP="00EB0711">
      <w:pPr>
        <w:spacing w:after="120" w:line="360" w:lineRule="auto"/>
        <w:rPr>
          <w:rFonts w:ascii="Verdana" w:hAnsi="Verdana"/>
        </w:rPr>
      </w:pPr>
      <w:r>
        <w:rPr>
          <w:rFonts w:ascii="Verdana" w:hAnsi="Verdana"/>
        </w:rPr>
        <w:t xml:space="preserve">Scientists agree that the RNA molecule is only single-stranded, thus a series of RNA nucleotides formed from the master DNA represents an RNA molecule. </w:t>
      </w:r>
      <w:proofErr w:type="spellStart"/>
      <w:r>
        <w:rPr>
          <w:rFonts w:ascii="Verdana" w:hAnsi="Verdana"/>
        </w:rPr>
        <w:t>Aftr</w:t>
      </w:r>
      <w:proofErr w:type="spellEnd"/>
      <w:r>
        <w:rPr>
          <w:rFonts w:ascii="Verdana" w:hAnsi="Verdana"/>
        </w:rPr>
        <w:t xml:space="preserve"> being formed in the nucleus the RNA leaves the cell and goes to the ribosomes to direct protein synthesis.  These are called </w:t>
      </w:r>
      <w:r w:rsidRPr="00EB0711">
        <w:rPr>
          <w:rFonts w:ascii="Verdana" w:hAnsi="Verdana"/>
          <w:b/>
        </w:rPr>
        <w:t>messenger RNA (mRNA).</w:t>
      </w:r>
      <w:r>
        <w:rPr>
          <w:rFonts w:ascii="Verdana" w:hAnsi="Verdana"/>
        </w:rPr>
        <w:t xml:space="preserve"> Another type of RNA called </w:t>
      </w:r>
      <w:r w:rsidRPr="00EB0711">
        <w:rPr>
          <w:rFonts w:ascii="Verdana" w:hAnsi="Verdana"/>
          <w:b/>
        </w:rPr>
        <w:t>transfer RNA</w:t>
      </w:r>
      <w:r>
        <w:rPr>
          <w:rFonts w:ascii="Verdana" w:hAnsi="Verdana"/>
          <w:b/>
        </w:rPr>
        <w:t xml:space="preserve"> (</w:t>
      </w:r>
      <w:proofErr w:type="spellStart"/>
      <w:r>
        <w:rPr>
          <w:rFonts w:ascii="Verdana" w:hAnsi="Verdana"/>
          <w:b/>
        </w:rPr>
        <w:t>tRNA</w:t>
      </w:r>
      <w:proofErr w:type="spellEnd"/>
      <w:r>
        <w:rPr>
          <w:rFonts w:ascii="Verdana" w:hAnsi="Verdana"/>
          <w:b/>
        </w:rPr>
        <w:t>)</w:t>
      </w:r>
      <w:r>
        <w:rPr>
          <w:rFonts w:ascii="Verdana" w:hAnsi="Verdana"/>
        </w:rPr>
        <w:t xml:space="preserve"> pick up amino acids in the cell and line up along the mRNA in specific sequences, thus directing the synthesis of proteins. </w:t>
      </w:r>
    </w:p>
    <w:p w:rsidR="00EB0711" w:rsidRDefault="00EA35F8" w:rsidP="00EB0711">
      <w:pPr>
        <w:pStyle w:val="ListParagraph"/>
        <w:numPr>
          <w:ilvl w:val="0"/>
          <w:numId w:val="2"/>
        </w:numPr>
        <w:spacing w:after="120" w:line="360" w:lineRule="auto"/>
        <w:rPr>
          <w:rFonts w:ascii="Verdana" w:hAnsi="Verdana"/>
        </w:rPr>
      </w:pPr>
      <w:r>
        <w:rPr>
          <w:rFonts w:ascii="Verdana" w:hAnsi="Verdana"/>
        </w:rPr>
        <w:t xml:space="preserve"> (1pt) </w:t>
      </w:r>
      <w:r w:rsidR="00EB0711">
        <w:rPr>
          <w:rFonts w:ascii="Verdana" w:hAnsi="Verdana"/>
        </w:rPr>
        <w:t xml:space="preserve">A base sequence of Adenine-Adenine-Adenine (A-A-A) in mRNA would only join in what sequence of bases on the </w:t>
      </w:r>
      <w:proofErr w:type="spellStart"/>
      <w:r w:rsidR="00EB0711">
        <w:rPr>
          <w:rFonts w:ascii="Verdana" w:hAnsi="Verdana"/>
        </w:rPr>
        <w:t>tRNA</w:t>
      </w:r>
      <w:proofErr w:type="spellEnd"/>
      <w:r w:rsidR="00EB0711">
        <w:rPr>
          <w:rFonts w:ascii="Verdana" w:hAnsi="Verdana"/>
        </w:rPr>
        <w:t>? ________________________</w:t>
      </w:r>
    </w:p>
    <w:p w:rsidR="00DC718C" w:rsidRDefault="00DC718C" w:rsidP="00EB0711">
      <w:pPr>
        <w:spacing w:after="120" w:line="360" w:lineRule="auto"/>
        <w:rPr>
          <w:rFonts w:ascii="Verdana" w:hAnsi="Verdana"/>
        </w:rPr>
      </w:pPr>
    </w:p>
    <w:p w:rsidR="00DC718C" w:rsidRDefault="00DC718C" w:rsidP="00EB0711">
      <w:pPr>
        <w:spacing w:after="120" w:line="360" w:lineRule="auto"/>
        <w:rPr>
          <w:rFonts w:ascii="Verdana" w:hAnsi="Verdana"/>
        </w:rPr>
      </w:pPr>
    </w:p>
    <w:p w:rsidR="00DC718C" w:rsidRDefault="00DC718C" w:rsidP="00EB0711">
      <w:pPr>
        <w:spacing w:after="120" w:line="360" w:lineRule="auto"/>
        <w:rPr>
          <w:rFonts w:ascii="Verdana" w:hAnsi="Verdana"/>
        </w:rPr>
      </w:pPr>
    </w:p>
    <w:p w:rsidR="00EB0711" w:rsidRDefault="00EB0711" w:rsidP="00EB0711">
      <w:pPr>
        <w:spacing w:after="120" w:line="360" w:lineRule="auto"/>
        <w:rPr>
          <w:rFonts w:ascii="Verdana" w:hAnsi="Verdana"/>
        </w:rPr>
      </w:pPr>
      <w:r>
        <w:rPr>
          <w:rFonts w:ascii="Verdana" w:hAnsi="Verdana"/>
        </w:rPr>
        <w:lastRenderedPageBreak/>
        <w:t xml:space="preserve">Note that these instructions are in the triplet code.  Using the </w:t>
      </w:r>
      <w:r w:rsidR="00EA35F8">
        <w:rPr>
          <w:rFonts w:ascii="Verdana" w:hAnsi="Verdana"/>
        </w:rPr>
        <w:t xml:space="preserve">Universal Genetic code table in your book (pg. 183), answer </w:t>
      </w:r>
      <w:r>
        <w:rPr>
          <w:rFonts w:ascii="Verdana" w:hAnsi="Verdana"/>
        </w:rPr>
        <w:t xml:space="preserve">questions 12 to 14. </w:t>
      </w:r>
    </w:p>
    <w:p w:rsidR="00543DEA" w:rsidRDefault="00543DEA" w:rsidP="00EB0711">
      <w:pPr>
        <w:spacing w:after="120" w:line="360" w:lineRule="auto"/>
        <w:rPr>
          <w:rFonts w:ascii="Verdana" w:hAnsi="Verdana"/>
        </w:rPr>
      </w:pPr>
    </w:p>
    <w:p w:rsidR="00B40237" w:rsidRDefault="00AC7A88" w:rsidP="00B40237">
      <w:pPr>
        <w:pStyle w:val="ListParagraph"/>
        <w:numPr>
          <w:ilvl w:val="0"/>
          <w:numId w:val="2"/>
        </w:numPr>
        <w:spacing w:after="120" w:line="360" w:lineRule="auto"/>
        <w:rPr>
          <w:rFonts w:ascii="Verdana" w:hAnsi="Verdana"/>
        </w:rPr>
      </w:pPr>
      <w:r>
        <w:rPr>
          <w:rFonts w:ascii="Verdana" w:hAnsi="Verdana"/>
        </w:rPr>
        <w:t xml:space="preserve">(1pt) </w:t>
      </w:r>
      <w:r w:rsidR="00B40237">
        <w:rPr>
          <w:rFonts w:ascii="Verdana" w:hAnsi="Verdana"/>
        </w:rPr>
        <w:t xml:space="preserve">What specific amino acid is brought to the mRNA by a </w:t>
      </w:r>
      <w:proofErr w:type="spellStart"/>
      <w:r w:rsidR="00B40237">
        <w:rPr>
          <w:rFonts w:ascii="Verdana" w:hAnsi="Verdana"/>
        </w:rPr>
        <w:t>tRNA</w:t>
      </w:r>
      <w:proofErr w:type="spellEnd"/>
      <w:r w:rsidR="00B40237">
        <w:rPr>
          <w:rFonts w:ascii="Verdana" w:hAnsi="Verdana"/>
        </w:rPr>
        <w:t xml:space="preserve"> molecule with the following sequence AAU? __________________________</w:t>
      </w:r>
    </w:p>
    <w:p w:rsidR="00AC7A88" w:rsidRDefault="00AC7A88" w:rsidP="00AC7A88">
      <w:pPr>
        <w:pStyle w:val="ListParagraph"/>
        <w:spacing w:after="120" w:line="360" w:lineRule="auto"/>
        <w:rPr>
          <w:rFonts w:ascii="Verdana" w:hAnsi="Verdana"/>
        </w:rPr>
      </w:pPr>
    </w:p>
    <w:p w:rsidR="00B40237" w:rsidRDefault="00AC7A88" w:rsidP="00AC7A88">
      <w:pPr>
        <w:pStyle w:val="ListParagraph"/>
        <w:numPr>
          <w:ilvl w:val="0"/>
          <w:numId w:val="2"/>
        </w:numPr>
        <w:spacing w:after="120" w:line="360" w:lineRule="auto"/>
        <w:rPr>
          <w:rFonts w:ascii="Verdana" w:hAnsi="Verdana"/>
        </w:rPr>
      </w:pPr>
      <w:r>
        <w:rPr>
          <w:rFonts w:ascii="Verdana" w:hAnsi="Verdana"/>
        </w:rPr>
        <w:t xml:space="preserve">(1pt) </w:t>
      </w:r>
      <w:r w:rsidR="00B40237">
        <w:rPr>
          <w:rFonts w:ascii="Verdana" w:hAnsi="Verdana"/>
        </w:rPr>
        <w:t xml:space="preserve">If a protein molecule consists of the following amino acid sequence: leucine-glutamine-tyrosine-serine-serine-leucine; what would the sequence of the </w:t>
      </w:r>
      <w:proofErr w:type="spellStart"/>
      <w:r w:rsidR="00B40237">
        <w:rPr>
          <w:rFonts w:ascii="Verdana" w:hAnsi="Verdana"/>
        </w:rPr>
        <w:t>tRNA</w:t>
      </w:r>
      <w:proofErr w:type="spellEnd"/>
      <w:r w:rsidR="00B40237">
        <w:rPr>
          <w:rFonts w:ascii="Verdana" w:hAnsi="Verdana"/>
        </w:rPr>
        <w:t xml:space="preserve"> molecule be? ____________________</w:t>
      </w:r>
      <w:r>
        <w:rPr>
          <w:rFonts w:ascii="Verdana" w:hAnsi="Verdana"/>
        </w:rPr>
        <w:t>_______________________________</w:t>
      </w:r>
    </w:p>
    <w:p w:rsidR="00AC7A88" w:rsidRPr="00AC7A88" w:rsidRDefault="00AC7A88" w:rsidP="00AC7A88">
      <w:pPr>
        <w:spacing w:after="120" w:line="360" w:lineRule="auto"/>
        <w:rPr>
          <w:rFonts w:ascii="Verdana" w:hAnsi="Verdana"/>
        </w:rPr>
      </w:pPr>
    </w:p>
    <w:p w:rsidR="00B40237" w:rsidRDefault="00B40237" w:rsidP="00B40237">
      <w:pPr>
        <w:pStyle w:val="ListParagraph"/>
        <w:numPr>
          <w:ilvl w:val="0"/>
          <w:numId w:val="2"/>
        </w:numPr>
        <w:spacing w:after="120" w:line="360" w:lineRule="auto"/>
        <w:rPr>
          <w:rFonts w:ascii="Verdana" w:hAnsi="Verdana"/>
        </w:rPr>
      </w:pPr>
      <w:r>
        <w:rPr>
          <w:rFonts w:ascii="Verdana" w:hAnsi="Verdana"/>
        </w:rPr>
        <w:t xml:space="preserve"> </w:t>
      </w:r>
      <w:r w:rsidR="00AC7A88">
        <w:rPr>
          <w:rFonts w:ascii="Verdana" w:hAnsi="Verdana"/>
        </w:rPr>
        <w:t xml:space="preserve">(1pt) </w:t>
      </w:r>
      <w:r w:rsidRPr="00B40237">
        <w:rPr>
          <w:rFonts w:ascii="Verdana" w:hAnsi="Verdana"/>
        </w:rPr>
        <w:t>A ribosome receives the following mRNA</w:t>
      </w:r>
      <w:r>
        <w:rPr>
          <w:rFonts w:ascii="Verdana" w:hAnsi="Verdana"/>
        </w:rPr>
        <w:t xml:space="preserve">: AAA, GUU, GAA, CGA. What us the sequence of </w:t>
      </w:r>
      <w:proofErr w:type="spellStart"/>
      <w:r>
        <w:rPr>
          <w:rFonts w:ascii="Verdana" w:hAnsi="Verdana"/>
        </w:rPr>
        <w:t>tRNA</w:t>
      </w:r>
      <w:proofErr w:type="spellEnd"/>
      <w:r>
        <w:rPr>
          <w:rFonts w:ascii="Verdana" w:hAnsi="Verdana"/>
        </w:rPr>
        <w:t xml:space="preserve"> that would join the mRNA? _____________________________________________________________</w:t>
      </w:r>
    </w:p>
    <w:p w:rsidR="00F62927" w:rsidRDefault="00AC7A88" w:rsidP="00B40237">
      <w:pPr>
        <w:pStyle w:val="ListParagraph"/>
        <w:numPr>
          <w:ilvl w:val="0"/>
          <w:numId w:val="2"/>
        </w:numPr>
        <w:spacing w:after="120" w:line="360" w:lineRule="auto"/>
        <w:rPr>
          <w:rFonts w:ascii="Verdana" w:hAnsi="Verdana"/>
        </w:rPr>
      </w:pPr>
      <w:r>
        <w:rPr>
          <w:rFonts w:ascii="Verdana" w:hAnsi="Verdana"/>
        </w:rPr>
        <w:t xml:space="preserve">(2pt) </w:t>
      </w:r>
      <w:r w:rsidR="00F62927">
        <w:rPr>
          <w:rFonts w:ascii="Verdana" w:hAnsi="Verdana"/>
        </w:rPr>
        <w:t xml:space="preserve">What is the function of mRNA? </w:t>
      </w:r>
      <w:proofErr w:type="spellStart"/>
      <w:r w:rsidR="00F62927">
        <w:rPr>
          <w:rFonts w:ascii="Verdana" w:hAnsi="Verdana"/>
        </w:rPr>
        <w:t>tRNA</w:t>
      </w:r>
      <w:proofErr w:type="spellEnd"/>
      <w:r w:rsidR="00F62927">
        <w:rPr>
          <w:rFonts w:ascii="Verdana" w:hAnsi="Verdana"/>
        </w:rPr>
        <w:t>? _______________________________________________________________________________________________________________________________________________________________________________________</w:t>
      </w:r>
    </w:p>
    <w:p w:rsidR="00EB0711" w:rsidRPr="00B40237" w:rsidRDefault="00AC7A88" w:rsidP="00B40237">
      <w:pPr>
        <w:pStyle w:val="ListParagraph"/>
        <w:numPr>
          <w:ilvl w:val="0"/>
          <w:numId w:val="2"/>
        </w:numPr>
        <w:spacing w:after="120" w:line="360" w:lineRule="auto"/>
        <w:rPr>
          <w:rFonts w:ascii="Verdana" w:hAnsi="Verdana"/>
        </w:rPr>
      </w:pPr>
      <w:r>
        <w:rPr>
          <w:rFonts w:ascii="Verdana" w:hAnsi="Verdana"/>
        </w:rPr>
        <w:t xml:space="preserve">(2pt) </w:t>
      </w:r>
      <w:r w:rsidR="00F62927">
        <w:rPr>
          <w:rFonts w:ascii="Verdana" w:hAnsi="Verdana"/>
        </w:rPr>
        <w:t>What is a mutation and how can it occur? __________________________________________________________________________________________________________________________</w:t>
      </w:r>
      <w:r w:rsidR="00B40237" w:rsidRPr="00B40237">
        <w:rPr>
          <w:rFonts w:ascii="Verdana" w:hAnsi="Verdana"/>
        </w:rPr>
        <w:br w:type="textWrapping" w:clear="all"/>
      </w:r>
    </w:p>
    <w:p w:rsidR="00EB0711" w:rsidRPr="00EB0711" w:rsidRDefault="00EB0711" w:rsidP="00EB0711">
      <w:pPr>
        <w:spacing w:after="120" w:line="360" w:lineRule="auto"/>
        <w:rPr>
          <w:rFonts w:ascii="Verdana" w:hAnsi="Verdana"/>
        </w:rPr>
      </w:pPr>
    </w:p>
    <w:p w:rsidR="00EB0711" w:rsidRPr="00EB0711" w:rsidRDefault="00EB0711" w:rsidP="00EB0711">
      <w:pPr>
        <w:spacing w:after="120" w:line="360" w:lineRule="auto"/>
        <w:rPr>
          <w:rFonts w:ascii="Verdana" w:hAnsi="Verdana"/>
        </w:rPr>
      </w:pPr>
    </w:p>
    <w:sectPr w:rsidR="00EB0711" w:rsidRPr="00EB0711" w:rsidSect="00B40237">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05729C"/>
    <w:multiLevelType w:val="hybridMultilevel"/>
    <w:tmpl w:val="538A3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1E7055"/>
    <w:multiLevelType w:val="hybridMultilevel"/>
    <w:tmpl w:val="FEDAB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C5242B"/>
    <w:multiLevelType w:val="hybridMultilevel"/>
    <w:tmpl w:val="7CF06C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355EF3"/>
    <w:multiLevelType w:val="hybridMultilevel"/>
    <w:tmpl w:val="A7A01D0A"/>
    <w:lvl w:ilvl="0" w:tplc="9DF6871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214"/>
    <w:rsid w:val="00044F08"/>
    <w:rsid w:val="00323BB3"/>
    <w:rsid w:val="00342664"/>
    <w:rsid w:val="00434F8B"/>
    <w:rsid w:val="004D2145"/>
    <w:rsid w:val="005404DE"/>
    <w:rsid w:val="00543DEA"/>
    <w:rsid w:val="005A1928"/>
    <w:rsid w:val="00600275"/>
    <w:rsid w:val="00640D3B"/>
    <w:rsid w:val="008C03FA"/>
    <w:rsid w:val="008F3214"/>
    <w:rsid w:val="00A6557A"/>
    <w:rsid w:val="00AC7A88"/>
    <w:rsid w:val="00B40237"/>
    <w:rsid w:val="00B53C6B"/>
    <w:rsid w:val="00DC718C"/>
    <w:rsid w:val="00EA35F8"/>
    <w:rsid w:val="00EB0711"/>
    <w:rsid w:val="00F33E7D"/>
    <w:rsid w:val="00F62927"/>
    <w:rsid w:val="00F87151"/>
    <w:rsid w:val="00FC20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35B44"/>
  <w15:docId w15:val="{0ABD92BA-67B4-4C82-9562-9070DB1D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33E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3BB3"/>
    <w:pPr>
      <w:ind w:left="720"/>
      <w:contextualSpacing/>
    </w:pPr>
  </w:style>
  <w:style w:type="paragraph" w:styleId="BalloonText">
    <w:name w:val="Balloon Text"/>
    <w:basedOn w:val="Normal"/>
    <w:link w:val="BalloonTextChar"/>
    <w:uiPriority w:val="99"/>
    <w:semiHidden/>
    <w:unhideWhenUsed/>
    <w:rsid w:val="006002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2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1373</Words>
  <Characters>7830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Zukowski</dc:creator>
  <cp:lastModifiedBy>Walston, Melissa</cp:lastModifiedBy>
  <cp:revision>4</cp:revision>
  <cp:lastPrinted>2013-12-11T14:33:00Z</cp:lastPrinted>
  <dcterms:created xsi:type="dcterms:W3CDTF">2015-12-08T12:29:00Z</dcterms:created>
  <dcterms:modified xsi:type="dcterms:W3CDTF">2016-12-12T01:41:00Z</dcterms:modified>
</cp:coreProperties>
</file>