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7B" w:rsidRDefault="00A5387B" w:rsidP="00A538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GMO</w:t>
      </w:r>
      <w:r w:rsidRPr="00D168A7">
        <w:rPr>
          <w:rFonts w:ascii="Times New Roman" w:hAnsi="Times New Roman"/>
          <w:b/>
          <w:bCs/>
          <w:color w:val="000000"/>
          <w:sz w:val="28"/>
          <w:szCs w:val="24"/>
        </w:rPr>
        <w:t xml:space="preserve"> Brochure Rubric</w:t>
      </w:r>
    </w:p>
    <w:p w:rsidR="00A5387B" w:rsidRDefault="00A5387B" w:rsidP="00A5387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8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700"/>
        <w:gridCol w:w="2610"/>
        <w:gridCol w:w="2880"/>
        <w:gridCol w:w="1170"/>
        <w:gridCol w:w="1170"/>
      </w:tblGrid>
      <w:tr w:rsidR="00A5387B" w:rsidRPr="00360919" w:rsidTr="00A5387B">
        <w:trPr>
          <w:trHeight w:val="482"/>
        </w:trPr>
        <w:tc>
          <w:tcPr>
            <w:tcW w:w="1620" w:type="dxa"/>
          </w:tcPr>
          <w:p w:rsidR="00A5387B" w:rsidRPr="00712F7B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5387B" w:rsidRPr="00712F7B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712F7B">
              <w:rPr>
                <w:rFonts w:ascii="Calibri" w:hAnsi="Calibri" w:cs="Arial"/>
                <w:b/>
                <w:bCs/>
                <w:szCs w:val="24"/>
              </w:rPr>
              <w:t>Exceed Standard</w:t>
            </w:r>
          </w:p>
          <w:p w:rsidR="00A5387B" w:rsidRPr="00712F7B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12F7B">
              <w:rPr>
                <w:rFonts w:ascii="Calibri" w:hAnsi="Calibri" w:cs="Arial"/>
                <w:b/>
                <w:bCs/>
                <w:szCs w:val="24"/>
              </w:rPr>
              <w:t>10</w:t>
            </w:r>
          </w:p>
        </w:tc>
        <w:tc>
          <w:tcPr>
            <w:tcW w:w="2700" w:type="dxa"/>
          </w:tcPr>
          <w:p w:rsidR="00A5387B" w:rsidRPr="00712F7B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712F7B">
              <w:rPr>
                <w:rFonts w:ascii="Calibri" w:hAnsi="Calibri" w:cs="Arial"/>
                <w:b/>
                <w:bCs/>
                <w:szCs w:val="24"/>
              </w:rPr>
              <w:t xml:space="preserve">Meets Standard </w:t>
            </w:r>
          </w:p>
          <w:p w:rsidR="00A5387B" w:rsidRPr="00712F7B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12F7B">
              <w:rPr>
                <w:rFonts w:ascii="Calibri" w:hAnsi="Calibri" w:cs="Arial"/>
                <w:b/>
                <w:bCs/>
                <w:szCs w:val="24"/>
              </w:rPr>
              <w:t>8.5</w:t>
            </w:r>
          </w:p>
        </w:tc>
        <w:tc>
          <w:tcPr>
            <w:tcW w:w="2610" w:type="dxa"/>
          </w:tcPr>
          <w:p w:rsidR="00A5387B" w:rsidRPr="00712F7B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12F7B">
              <w:rPr>
                <w:rFonts w:ascii="Calibri" w:hAnsi="Calibri" w:cs="Arial"/>
                <w:b/>
                <w:bCs/>
                <w:szCs w:val="24"/>
              </w:rPr>
              <w:t xml:space="preserve">Approaching Standard 7.5 </w:t>
            </w:r>
          </w:p>
        </w:tc>
        <w:tc>
          <w:tcPr>
            <w:tcW w:w="2880" w:type="dxa"/>
          </w:tcPr>
          <w:p w:rsidR="00A5387B" w:rsidRPr="00712F7B" w:rsidRDefault="00A5387B" w:rsidP="0097126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12F7B">
              <w:rPr>
                <w:rFonts w:ascii="Calibri" w:hAnsi="Calibri"/>
                <w:b/>
                <w:bCs/>
                <w:color w:val="000000"/>
                <w:szCs w:val="24"/>
              </w:rPr>
              <w:t>Below Standard</w:t>
            </w:r>
          </w:p>
          <w:p w:rsidR="00A5387B" w:rsidRPr="00712F7B" w:rsidRDefault="00A5387B" w:rsidP="0097126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12F7B">
              <w:rPr>
                <w:rFonts w:ascii="Calibri" w:hAnsi="Calibri"/>
                <w:b/>
                <w:bCs/>
                <w:color w:val="000000"/>
                <w:szCs w:val="24"/>
              </w:rPr>
              <w:t>6.5</w:t>
            </w:r>
          </w:p>
        </w:tc>
        <w:tc>
          <w:tcPr>
            <w:tcW w:w="1170" w:type="dxa"/>
          </w:tcPr>
          <w:p w:rsidR="00A5387B" w:rsidRPr="00712F7B" w:rsidRDefault="00A5387B" w:rsidP="0097126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12F7B">
              <w:rPr>
                <w:rFonts w:ascii="Calibri" w:hAnsi="Calibri"/>
                <w:b/>
                <w:bCs/>
                <w:color w:val="000000"/>
                <w:szCs w:val="24"/>
              </w:rPr>
              <w:t xml:space="preserve">No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A</w:t>
            </w:r>
            <w:r w:rsidRPr="00712F7B">
              <w:rPr>
                <w:rFonts w:ascii="Calibri" w:hAnsi="Calibri"/>
                <w:b/>
                <w:bCs/>
                <w:color w:val="000000"/>
                <w:szCs w:val="24"/>
              </w:rPr>
              <w:t xml:space="preserve">ttempt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</w:t>
            </w:r>
            <w:r w:rsidRPr="00712F7B">
              <w:rPr>
                <w:rFonts w:ascii="Calibri" w:hAnsi="Calibri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70" w:type="dxa"/>
          </w:tcPr>
          <w:p w:rsidR="00A5387B" w:rsidRPr="00712F7B" w:rsidRDefault="00A5387B" w:rsidP="0097126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12F7B">
              <w:rPr>
                <w:rFonts w:ascii="Calibri" w:hAnsi="Calibri"/>
                <w:b/>
                <w:bCs/>
                <w:color w:val="000000"/>
                <w:szCs w:val="24"/>
              </w:rPr>
              <w:t>Score</w:t>
            </w:r>
          </w:p>
        </w:tc>
      </w:tr>
      <w:tr w:rsidR="00A5387B" w:rsidRPr="00360919" w:rsidTr="00A5387B">
        <w:trPr>
          <w:trHeight w:val="2483"/>
        </w:trPr>
        <w:tc>
          <w:tcPr>
            <w:tcW w:w="1620" w:type="dxa"/>
          </w:tcPr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sz w:val="22"/>
                <w:szCs w:val="22"/>
              </w:rPr>
              <w:t>Bibliography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Bibliography and citations are appropriate and written correctly in APA format 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Citations are sited in the body of the report. 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5387B" w:rsidRPr="00A5387B" w:rsidRDefault="00A5387B" w:rsidP="009712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Three or mo</w:t>
            </w:r>
            <w:r>
              <w:rPr>
                <w:rFonts w:cs="Arial"/>
                <w:color w:val="000000"/>
              </w:rPr>
              <w:t>re scientific sources are cited.</w:t>
            </w: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Bibliography and citations are written in APA format with minor errors.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Citations are sited in the body of the report. 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At least two appropriate scientific sources are cited.</w:t>
            </w:r>
          </w:p>
        </w:tc>
        <w:tc>
          <w:tcPr>
            <w:tcW w:w="261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Bibliography and citations are written in APA format with some errors.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At least one source is </w:t>
            </w:r>
            <w:r>
              <w:rPr>
                <w:rFonts w:cs="Arial"/>
                <w:color w:val="000000"/>
              </w:rPr>
              <w:t>appropriate.</w:t>
            </w:r>
          </w:p>
        </w:tc>
        <w:tc>
          <w:tcPr>
            <w:tcW w:w="2880" w:type="dxa"/>
          </w:tcPr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Bibliography and citations are 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Not written in APA format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Have excessive errors </w:t>
            </w: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387B" w:rsidRPr="00360919" w:rsidTr="00A5387B">
        <w:trPr>
          <w:trHeight w:val="2870"/>
        </w:trPr>
        <w:tc>
          <w:tcPr>
            <w:tcW w:w="1620" w:type="dxa"/>
          </w:tcPr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sz w:val="22"/>
                <w:szCs w:val="22"/>
              </w:rPr>
              <w:t>Content &amp; Persuasiveness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Content is extremely persuasive and convincing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More than 3 </w:t>
            </w:r>
            <w:proofErr w:type="gramStart"/>
            <w:r w:rsidRPr="007F0EB2">
              <w:rPr>
                <w:rFonts w:cs="Arial"/>
                <w:color w:val="000000"/>
              </w:rPr>
              <w:t>pertinent  facts</w:t>
            </w:r>
            <w:proofErr w:type="gramEnd"/>
            <w:r w:rsidRPr="007F0EB2">
              <w:rPr>
                <w:rFonts w:cs="Arial"/>
                <w:color w:val="000000"/>
              </w:rPr>
              <w:t xml:space="preserve">.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Logical progression of ideas with clear point of view.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One or more points of view were provided with extremely detailed analysis.</w:t>
            </w: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Point of view clearly and persuasively stated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At least 3 pertinent facts to support point of view.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One other point of view was examined and clearly described.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261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Contains some persuasive information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Only 1 to 2 pertinent facts are included to support point of view.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Point of view present but not clearly stated.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Alternate points of view is provided but lacks detail.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8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7F0EB2">
              <w:rPr>
                <w:rFonts w:cs="Arial"/>
                <w:bCs/>
                <w:color w:val="000000"/>
              </w:rPr>
              <w:t xml:space="preserve">More than two facts are not relevant or are incorrect. 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7F0EB2">
              <w:rPr>
                <w:rFonts w:cs="Arial"/>
                <w:bCs/>
                <w:color w:val="000000"/>
              </w:rPr>
              <w:t>Lacks persuasive information and point of view is missing.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 xml:space="preserve">Alternate points of view are ignored.  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387B" w:rsidRPr="00360919" w:rsidTr="00A5387B">
        <w:trPr>
          <w:trHeight w:val="773"/>
        </w:trPr>
        <w:tc>
          <w:tcPr>
            <w:tcW w:w="1620" w:type="dxa"/>
          </w:tcPr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sz w:val="22"/>
                <w:szCs w:val="22"/>
              </w:rPr>
              <w:t>Mechanics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sz w:val="22"/>
                <w:szCs w:val="22"/>
              </w:rPr>
              <w:t>Grammar and Spelling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No grammatical or spelling errors.</w:t>
            </w: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1-2 types of grammar or spelling error</w:t>
            </w:r>
          </w:p>
        </w:tc>
        <w:tc>
          <w:tcPr>
            <w:tcW w:w="261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3-4 types of grammar or spelling error</w:t>
            </w:r>
          </w:p>
        </w:tc>
        <w:tc>
          <w:tcPr>
            <w:tcW w:w="288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0EB2">
              <w:rPr>
                <w:rFonts w:ascii="Times New Roman" w:hAnsi="Times New Roman"/>
                <w:bCs/>
                <w:color w:val="000000"/>
              </w:rPr>
              <w:t>More than 4 types of grammar or spelling errors</w:t>
            </w: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387B" w:rsidRPr="00360919" w:rsidTr="00A5387B">
        <w:trPr>
          <w:trHeight w:val="620"/>
        </w:trPr>
        <w:tc>
          <w:tcPr>
            <w:tcW w:w="1620" w:type="dxa"/>
          </w:tcPr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sz w:val="22"/>
                <w:szCs w:val="22"/>
              </w:rPr>
              <w:t>Brochure: Neatness and Design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EB2">
              <w:rPr>
                <w:rFonts w:ascii="Times New Roman" w:hAnsi="Times New Roman"/>
                <w:b/>
                <w:bCs/>
                <w:sz w:val="22"/>
                <w:szCs w:val="22"/>
              </w:rPr>
              <w:t>20%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Visual and written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communication is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informative &amp;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engaging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Makes effective use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of text and graphics.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Maximum use of allowed space.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.</w:t>
            </w:r>
          </w:p>
        </w:tc>
        <w:tc>
          <w:tcPr>
            <w:tcW w:w="270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Written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communication is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informative and effectively supported point of view.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Supportive text and graphics are used.</w:t>
            </w:r>
          </w:p>
        </w:tc>
        <w:tc>
          <w:tcPr>
            <w:tcW w:w="261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Visual and/or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written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communication did not support point of view.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Text and graphics are used but do not always match point of view.</w:t>
            </w:r>
          </w:p>
        </w:tc>
        <w:tc>
          <w:tcPr>
            <w:tcW w:w="2880" w:type="dxa"/>
          </w:tcPr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Visual and/or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written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communication was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not informative or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appropriate.</w:t>
            </w:r>
          </w:p>
          <w:p w:rsidR="00A5387B" w:rsidRPr="007F0EB2" w:rsidRDefault="00A5387B" w:rsidP="00A538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Text is hard to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read, missing</w:t>
            </w:r>
          </w:p>
          <w:p w:rsidR="00A5387B" w:rsidRPr="007F0EB2" w:rsidRDefault="00A5387B" w:rsidP="0097126C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and/or uninformative.</w:t>
            </w:r>
          </w:p>
          <w:p w:rsidR="00A5387B" w:rsidRPr="00A5387B" w:rsidRDefault="00A5387B" w:rsidP="009712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F0EB2">
              <w:rPr>
                <w:rFonts w:cs="Arial"/>
                <w:color w:val="000000"/>
              </w:rPr>
              <w:t>Graphics do not match point of view or are missing.</w:t>
            </w: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387B" w:rsidRPr="00360919" w:rsidTr="00A5387B">
        <w:trPr>
          <w:trHeight w:val="130"/>
        </w:trPr>
        <w:tc>
          <w:tcPr>
            <w:tcW w:w="162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919">
              <w:rPr>
                <w:rFonts w:ascii="Times New Roman" w:hAnsi="Times New Roman"/>
                <w:b/>
                <w:bCs/>
                <w:sz w:val="24"/>
                <w:szCs w:val="24"/>
              </w:rPr>
              <w:t>Teacher Notes</w:t>
            </w:r>
          </w:p>
          <w:p w:rsidR="00A5387B" w:rsidRPr="00360919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87B" w:rsidRPr="00360919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87B" w:rsidRPr="00360919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87B" w:rsidRPr="00360919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87B" w:rsidRPr="00360919" w:rsidRDefault="00A5387B" w:rsidP="009712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387B" w:rsidRDefault="00A5387B" w:rsidP="005B7405">
      <w:pPr>
        <w:autoSpaceDE w:val="0"/>
        <w:autoSpaceDN w:val="0"/>
        <w:adjustRightInd w:val="0"/>
        <w:rPr>
          <w:rFonts w:cs="Arial"/>
          <w:b/>
          <w:bCs/>
          <w:color w:val="FFFFFF"/>
        </w:rPr>
      </w:pPr>
      <w:bookmarkStart w:id="0" w:name="_GoBack"/>
      <w:bookmarkEnd w:id="0"/>
    </w:p>
    <w:sectPr w:rsidR="00A5387B" w:rsidSect="00A5387B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7007"/>
    <w:multiLevelType w:val="hybridMultilevel"/>
    <w:tmpl w:val="D6006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B"/>
    <w:rsid w:val="001E5804"/>
    <w:rsid w:val="005B7405"/>
    <w:rsid w:val="00A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006B"/>
  <w15:chartTrackingRefBased/>
  <w15:docId w15:val="{D2C8E504-B5E0-4D69-A8B2-A1B5196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2</cp:revision>
  <dcterms:created xsi:type="dcterms:W3CDTF">2017-01-01T13:02:00Z</dcterms:created>
  <dcterms:modified xsi:type="dcterms:W3CDTF">2017-01-01T13:15:00Z</dcterms:modified>
</cp:coreProperties>
</file>