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22" w:rsidRPr="005F6322" w:rsidRDefault="005F6322" w:rsidP="005F6322">
      <w:pPr>
        <w:spacing w:before="525" w:after="0" w:line="240" w:lineRule="auto"/>
        <w:textAlignment w:val="baseline"/>
        <w:outlineLvl w:val="0"/>
        <w:rPr>
          <w:rFonts w:ascii="Georgia" w:eastAsia="Times New Roman" w:hAnsi="Georgia" w:cs="Times New Roman"/>
          <w:kern w:val="36"/>
          <w:sz w:val="48"/>
          <w:szCs w:val="90"/>
        </w:rPr>
      </w:pPr>
      <w:r w:rsidRPr="005F6322">
        <w:rPr>
          <w:rFonts w:ascii="Georgia" w:eastAsia="Times New Roman" w:hAnsi="Georgia" w:cs="Times New Roman"/>
          <w:kern w:val="36"/>
          <w:sz w:val="48"/>
          <w:szCs w:val="90"/>
        </w:rPr>
        <w:t>Peptidoglycan - The bacterial wonder wall</w:t>
      </w:r>
    </w:p>
    <w:p w:rsidR="005F6322" w:rsidRDefault="005F6322" w:rsidP="005F6322">
      <w:pPr>
        <w:numPr>
          <w:ilvl w:val="0"/>
          <w:numId w:val="1"/>
        </w:numPr>
        <w:spacing w:after="0" w:line="240" w:lineRule="auto"/>
        <w:ind w:left="-300"/>
        <w:textAlignment w:val="baseline"/>
        <w:rPr>
          <w:rFonts w:ascii="Helvetica" w:eastAsia="Times New Roman" w:hAnsi="Helvetica" w:cs="Helvetica"/>
          <w:color w:val="999999"/>
          <w:sz w:val="21"/>
          <w:szCs w:val="21"/>
        </w:rPr>
      </w:pPr>
      <w:r w:rsidRPr="005F6322">
        <w:rPr>
          <w:rFonts w:ascii="Helvetica" w:eastAsia="Times New Roman" w:hAnsi="Helvetica" w:cs="Helvetica"/>
          <w:color w:val="999999"/>
          <w:sz w:val="21"/>
          <w:szCs w:val="21"/>
        </w:rPr>
        <w:t>By </w:t>
      </w:r>
      <w:hyperlink r:id="rId5" w:history="1">
        <w:r w:rsidRPr="005F6322">
          <w:rPr>
            <w:rFonts w:ascii="Helvetica" w:eastAsia="Times New Roman" w:hAnsi="Helvetica" w:cs="Helvetica"/>
            <w:color w:val="0000FF"/>
            <w:sz w:val="21"/>
            <w:szCs w:val="21"/>
            <w:u w:val="single"/>
          </w:rPr>
          <w:t>James Byrne</w:t>
        </w:r>
      </w:hyperlink>
      <w:r w:rsidRPr="005F6322">
        <w:rPr>
          <w:rFonts w:ascii="Helvetica" w:eastAsia="Times New Roman" w:hAnsi="Helvetica" w:cs="Helvetica"/>
          <w:color w:val="999999"/>
          <w:sz w:val="21"/>
          <w:szCs w:val="21"/>
        </w:rPr>
        <w:t> on September 14, 2011</w:t>
      </w:r>
    </w:p>
    <w:p w:rsidR="004B7229" w:rsidRPr="005F6322" w:rsidRDefault="004B7229" w:rsidP="005F6322">
      <w:pPr>
        <w:numPr>
          <w:ilvl w:val="0"/>
          <w:numId w:val="1"/>
        </w:numPr>
        <w:spacing w:after="0" w:line="240" w:lineRule="auto"/>
        <w:ind w:left="-300"/>
        <w:textAlignment w:val="baseline"/>
        <w:rPr>
          <w:rFonts w:ascii="Helvetica" w:eastAsia="Times New Roman" w:hAnsi="Helvetica" w:cs="Helvetica"/>
          <w:color w:val="999999"/>
          <w:sz w:val="21"/>
          <w:szCs w:val="21"/>
        </w:rPr>
      </w:pPr>
      <w:r>
        <w:rPr>
          <w:rFonts w:ascii="Helvetica" w:eastAsia="Times New Roman" w:hAnsi="Helvetica" w:cs="Helvetica"/>
          <w:color w:val="999999"/>
          <w:sz w:val="21"/>
          <w:szCs w:val="21"/>
        </w:rPr>
        <w:t>Scientific American.   Retrieved October 29, 2016</w:t>
      </w:r>
    </w:p>
    <w:p w:rsidR="005F6322" w:rsidRPr="005F6322" w:rsidRDefault="005F6322" w:rsidP="005F6322">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F6322" w:rsidRPr="005F6322" w:rsidRDefault="005F6322" w:rsidP="005F6322">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F6322" w:rsidRPr="005F6322" w:rsidRDefault="005F6322" w:rsidP="005F6322">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F6322" w:rsidRPr="005F6322" w:rsidRDefault="005F6322" w:rsidP="005F6322">
      <w:p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r w:rsidRPr="005F6322">
        <w:rPr>
          <w:rFonts w:ascii="Helvetica" w:eastAsia="Times New Roman" w:hAnsi="Helvetica" w:cs="Helvetica"/>
          <w:color w:val="FFFFFF"/>
          <w:sz w:val="21"/>
          <w:szCs w:val="21"/>
        </w:rPr>
        <w:t>are on Twitter</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Quick, can you describe your grandparents? </w:t>
      </w:r>
      <w:hyperlink r:id="rId6" w:history="1">
        <w:r w:rsidRPr="005F6322">
          <w:rPr>
            <w:rFonts w:ascii="Georgia" w:eastAsia="Times New Roman" w:hAnsi="Georgia" w:cs="Times New Roman"/>
            <w:i/>
            <w:iCs/>
            <w:color w:val="696969"/>
            <w:sz w:val="27"/>
            <w:szCs w:val="27"/>
            <w:bdr w:val="none" w:sz="0" w:space="0" w:color="auto" w:frame="1"/>
          </w:rPr>
          <w:t>Staphylococcus aureus</w:t>
        </w:r>
      </w:hyperlink>
      <w:r w:rsidRPr="005F6322">
        <w:rPr>
          <w:rFonts w:ascii="Georgia" w:eastAsia="Times New Roman" w:hAnsi="Georgia" w:cs="Times New Roman"/>
          <w:color w:val="323232"/>
          <w:sz w:val="27"/>
          <w:szCs w:val="27"/>
        </w:rPr>
        <w:t>, or the Golden Staph, can and it is a single cell. If you couldn't you should visit them more often. In any case, a very cool paper came out recently but before we can get there we need to begin by going backwards to explain a very important bacterial structure called peptidoglycan.</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hyperlink r:id="rId7" w:history="1">
        <w:r w:rsidRPr="005F6322">
          <w:rPr>
            <w:rFonts w:ascii="Georgia" w:eastAsia="Times New Roman" w:hAnsi="Georgia" w:cs="Times New Roman"/>
            <w:color w:val="696969"/>
            <w:sz w:val="27"/>
            <w:szCs w:val="27"/>
            <w:u w:val="single"/>
          </w:rPr>
          <w:t>Peptidoglycan</w:t>
        </w:r>
      </w:hyperlink>
      <w:r w:rsidRPr="005F6322">
        <w:rPr>
          <w:rFonts w:ascii="Georgia" w:eastAsia="Times New Roman" w:hAnsi="Georgia" w:cs="Times New Roman"/>
          <w:color w:val="323232"/>
          <w:sz w:val="27"/>
          <w:szCs w:val="27"/>
        </w:rPr>
        <w:t xml:space="preserve"> is a polymer of amino acids (hence the </w:t>
      </w:r>
      <w:proofErr w:type="spellStart"/>
      <w:r w:rsidRPr="005F6322">
        <w:rPr>
          <w:rFonts w:ascii="Georgia" w:eastAsia="Times New Roman" w:hAnsi="Georgia" w:cs="Times New Roman"/>
          <w:color w:val="323232"/>
          <w:sz w:val="27"/>
          <w:szCs w:val="27"/>
        </w:rPr>
        <w:t>peptido</w:t>
      </w:r>
      <w:proofErr w:type="spellEnd"/>
      <w:r w:rsidRPr="005F6322">
        <w:rPr>
          <w:rFonts w:ascii="Georgia" w:eastAsia="Times New Roman" w:hAnsi="Georgia" w:cs="Times New Roman"/>
          <w:color w:val="323232"/>
          <w:sz w:val="27"/>
          <w:szCs w:val="27"/>
        </w:rPr>
        <w:t>-) and sugars (hence the –glycan) that makes up the cell wall of all bacteria. This structure is so fundamental to bacterial life that major functional division of bacterial species is based on the structure of this peptidoglycan layer, which can be exploited by a special staining protocol.</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Back in 1884 a guy named </w:t>
      </w:r>
      <w:hyperlink r:id="rId8" w:history="1">
        <w:r w:rsidRPr="005F6322">
          <w:rPr>
            <w:rFonts w:ascii="Georgia" w:eastAsia="Times New Roman" w:hAnsi="Georgia" w:cs="Times New Roman"/>
            <w:color w:val="696969"/>
            <w:sz w:val="27"/>
            <w:szCs w:val="27"/>
            <w:u w:val="single"/>
          </w:rPr>
          <w:t>Gram</w:t>
        </w:r>
      </w:hyperlink>
      <w:r w:rsidRPr="005F6322">
        <w:rPr>
          <w:rFonts w:ascii="Georgia" w:eastAsia="Times New Roman" w:hAnsi="Georgia" w:cs="Times New Roman"/>
          <w:color w:val="323232"/>
          <w:sz w:val="27"/>
          <w:szCs w:val="27"/>
        </w:rPr>
        <w:t> developed a staining technique to visualize bacterial samples (now called a </w:t>
      </w:r>
      <w:hyperlink r:id="rId9" w:history="1">
        <w:r w:rsidRPr="005F6322">
          <w:rPr>
            <w:rFonts w:ascii="Georgia" w:eastAsia="Times New Roman" w:hAnsi="Georgia" w:cs="Times New Roman"/>
            <w:color w:val="696969"/>
            <w:sz w:val="27"/>
            <w:szCs w:val="27"/>
            <w:u w:val="single"/>
          </w:rPr>
          <w:t>Gram stain</w:t>
        </w:r>
      </w:hyperlink>
      <w:r w:rsidRPr="005F6322">
        <w:rPr>
          <w:rFonts w:ascii="Georgia" w:eastAsia="Times New Roman" w:hAnsi="Georgia" w:cs="Times New Roman"/>
          <w:color w:val="323232"/>
          <w:sz w:val="27"/>
          <w:szCs w:val="27"/>
        </w:rPr>
        <w:t>). It was really important because, as the story goes, pneumonia was a big problem at the time and there were three causes; unknown (later identified as viral pneumonia) and two types of bacterial pneumonia caused by either </w:t>
      </w:r>
      <w:hyperlink r:id="rId10" w:history="1">
        <w:r w:rsidRPr="005F6322">
          <w:rPr>
            <w:rFonts w:ascii="Georgia" w:eastAsia="Times New Roman" w:hAnsi="Georgia" w:cs="Times New Roman"/>
            <w:i/>
            <w:iCs/>
            <w:color w:val="696969"/>
            <w:sz w:val="27"/>
            <w:szCs w:val="27"/>
            <w:bdr w:val="none" w:sz="0" w:space="0" w:color="auto" w:frame="1"/>
          </w:rPr>
          <w:t xml:space="preserve">Streptococcus </w:t>
        </w:r>
        <w:proofErr w:type="spellStart"/>
        <w:r w:rsidRPr="005F6322">
          <w:rPr>
            <w:rFonts w:ascii="Georgia" w:eastAsia="Times New Roman" w:hAnsi="Georgia" w:cs="Times New Roman"/>
            <w:i/>
            <w:iCs/>
            <w:color w:val="696969"/>
            <w:sz w:val="27"/>
            <w:szCs w:val="27"/>
            <w:bdr w:val="none" w:sz="0" w:space="0" w:color="auto" w:frame="1"/>
          </w:rPr>
          <w:t>pneumoniae</w:t>
        </w:r>
        <w:proofErr w:type="spellEnd"/>
      </w:hyperlink>
      <w:r w:rsidRPr="005F6322">
        <w:rPr>
          <w:rFonts w:ascii="Georgia" w:eastAsia="Times New Roman" w:hAnsi="Georgia" w:cs="Times New Roman"/>
          <w:color w:val="323232"/>
          <w:sz w:val="27"/>
          <w:szCs w:val="27"/>
        </w:rPr>
        <w:t> or </w:t>
      </w:r>
      <w:proofErr w:type="spellStart"/>
      <w:r w:rsidRPr="005F6322">
        <w:rPr>
          <w:rFonts w:ascii="Georgia" w:eastAsia="Times New Roman" w:hAnsi="Georgia" w:cs="Times New Roman"/>
          <w:color w:val="323232"/>
          <w:sz w:val="27"/>
          <w:szCs w:val="27"/>
        </w:rPr>
        <w:fldChar w:fldCharType="begin"/>
      </w:r>
      <w:r w:rsidRPr="005F6322">
        <w:rPr>
          <w:rFonts w:ascii="Georgia" w:eastAsia="Times New Roman" w:hAnsi="Georgia" w:cs="Times New Roman"/>
          <w:color w:val="323232"/>
          <w:sz w:val="27"/>
          <w:szCs w:val="27"/>
        </w:rPr>
        <w:instrText xml:space="preserve"> HYPERLINK "http://en.wikipedia.org/wiki/Klebsiella_pneumoniae" </w:instrText>
      </w:r>
      <w:r w:rsidRPr="005F6322">
        <w:rPr>
          <w:rFonts w:ascii="Georgia" w:eastAsia="Times New Roman" w:hAnsi="Georgia" w:cs="Times New Roman"/>
          <w:color w:val="323232"/>
          <w:sz w:val="27"/>
          <w:szCs w:val="27"/>
        </w:rPr>
        <w:fldChar w:fldCharType="separate"/>
      </w:r>
      <w:r w:rsidRPr="005F6322">
        <w:rPr>
          <w:rFonts w:ascii="Georgia" w:eastAsia="Times New Roman" w:hAnsi="Georgia" w:cs="Times New Roman"/>
          <w:i/>
          <w:iCs/>
          <w:color w:val="696969"/>
          <w:sz w:val="27"/>
          <w:szCs w:val="27"/>
          <w:bdr w:val="none" w:sz="0" w:space="0" w:color="auto" w:frame="1"/>
        </w:rPr>
        <w:t>Klebsiella</w:t>
      </w:r>
      <w:proofErr w:type="spellEnd"/>
      <w:r w:rsidRPr="005F6322">
        <w:rPr>
          <w:rFonts w:ascii="Georgia" w:eastAsia="Times New Roman" w:hAnsi="Georgia" w:cs="Times New Roman"/>
          <w:i/>
          <w:iCs/>
          <w:color w:val="696969"/>
          <w:sz w:val="27"/>
          <w:szCs w:val="27"/>
          <w:bdr w:val="none" w:sz="0" w:space="0" w:color="auto" w:frame="1"/>
        </w:rPr>
        <w:t xml:space="preserve"> </w:t>
      </w:r>
      <w:proofErr w:type="spellStart"/>
      <w:r w:rsidRPr="005F6322">
        <w:rPr>
          <w:rFonts w:ascii="Georgia" w:eastAsia="Times New Roman" w:hAnsi="Georgia" w:cs="Times New Roman"/>
          <w:i/>
          <w:iCs/>
          <w:color w:val="696969"/>
          <w:sz w:val="27"/>
          <w:szCs w:val="27"/>
          <w:bdr w:val="none" w:sz="0" w:space="0" w:color="auto" w:frame="1"/>
        </w:rPr>
        <w:t>pneumoniae</w:t>
      </w:r>
      <w:proofErr w:type="spellEnd"/>
      <w:r w:rsidRPr="005F6322">
        <w:rPr>
          <w:rFonts w:ascii="Georgia" w:eastAsia="Times New Roman" w:hAnsi="Georgia" w:cs="Times New Roman"/>
          <w:color w:val="323232"/>
          <w:sz w:val="27"/>
          <w:szCs w:val="27"/>
        </w:rPr>
        <w:fldChar w:fldCharType="end"/>
      </w:r>
      <w:r w:rsidRPr="005F6322">
        <w:rPr>
          <w:rFonts w:ascii="Georgia" w:eastAsia="Times New Roman" w:hAnsi="Georgia" w:cs="Times New Roman"/>
          <w:color w:val="323232"/>
          <w:sz w:val="27"/>
          <w:szCs w:val="27"/>
        </w:rPr>
        <w:t xml:space="preserve">. Importantly pneumonia caused by Streptococcus is more contagious and develops faster than pneumonia caused by </w:t>
      </w:r>
      <w:proofErr w:type="spellStart"/>
      <w:r w:rsidRPr="005F6322">
        <w:rPr>
          <w:rFonts w:ascii="Georgia" w:eastAsia="Times New Roman" w:hAnsi="Georgia" w:cs="Times New Roman"/>
          <w:color w:val="323232"/>
          <w:sz w:val="27"/>
          <w:szCs w:val="27"/>
        </w:rPr>
        <w:t>Klebsiella</w:t>
      </w:r>
      <w:proofErr w:type="spellEnd"/>
      <w:r w:rsidRPr="005F6322">
        <w:rPr>
          <w:rFonts w:ascii="Georgia" w:eastAsia="Times New Roman" w:hAnsi="Georgia" w:cs="Times New Roman"/>
          <w:color w:val="323232"/>
          <w:sz w:val="27"/>
          <w:szCs w:val="27"/>
        </w:rPr>
        <w:t>, which tends to only affect the immuno-compromised. Gram’s stain, which was fast and definitive, allowed for the three different types of pneumonia patient to be grouped together, reducing spread and therefore preventing disease.</w:t>
      </w:r>
    </w:p>
    <w:p w:rsidR="005F6322" w:rsidRPr="005F6322" w:rsidRDefault="005F6322" w:rsidP="005F6322">
      <w:pPr>
        <w:spacing w:after="0" w:line="240" w:lineRule="auto"/>
        <w:textAlignment w:val="baseline"/>
        <w:rPr>
          <w:rFonts w:ascii="Helvetica" w:eastAsia="Times New Roman" w:hAnsi="Helvetica" w:cs="Helvetica"/>
          <w:caps/>
          <w:color w:val="323232"/>
          <w:spacing w:val="12"/>
          <w:sz w:val="27"/>
          <w:szCs w:val="27"/>
        </w:rPr>
      </w:pPr>
      <w:r w:rsidRPr="005F6322">
        <w:rPr>
          <w:rFonts w:ascii="Helvetica" w:eastAsia="Times New Roman" w:hAnsi="Helvetica" w:cs="Helvetica"/>
          <w:caps/>
          <w:noProof/>
          <w:color w:val="0000FF"/>
          <w:spacing w:val="12"/>
          <w:sz w:val="27"/>
          <w:szCs w:val="27"/>
        </w:rPr>
        <w:drawing>
          <wp:inline distT="0" distB="0" distL="0" distR="0">
            <wp:extent cx="3257550" cy="2438400"/>
            <wp:effectExtent l="0" t="0" r="0" b="0"/>
            <wp:docPr id="4" name="Picture 4" descr="https://upload.wikimedia.org/wikipedia/commons/8/8f/Gram_stain_01.jpg">
              <a:hlinkClick xmlns:a="http://schemas.openxmlformats.org/drawingml/2006/main" r:id="rId11" tooltip="&quot;By Y tambe (Y tambe's file) [GFDL (www.gnu.org/copyleft/fdl.html) or CC-BY-SA-3.0-2.5-2.0-1.0 (www.creativecommons.org/licenses/by-sa/3.0)], via 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8/8f/Gram_stain_01.jpg">
                      <a:hlinkClick r:id="rId11" tooltip="&quot;By Y tambe (Y tambe's file) [GFDL (www.gnu.org/copyleft/fdl.html) or CC-BY-SA-3.0-2.5-2.0-1.0 (www.creativecommons.org/licenses/by-sa/3.0)], via Wikimedia Commons&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2438400"/>
                    </a:xfrm>
                    <a:prstGeom prst="rect">
                      <a:avLst/>
                    </a:prstGeom>
                    <a:noFill/>
                    <a:ln>
                      <a:noFill/>
                    </a:ln>
                  </pic:spPr>
                </pic:pic>
              </a:graphicData>
            </a:graphic>
          </wp:inline>
        </w:drawing>
      </w:r>
    </w:p>
    <w:p w:rsidR="005F6322" w:rsidRPr="005F6322" w:rsidRDefault="005F6322" w:rsidP="005F6322">
      <w:pPr>
        <w:spacing w:line="240" w:lineRule="auto"/>
        <w:textAlignment w:val="baseline"/>
        <w:rPr>
          <w:rFonts w:ascii="Helvetica" w:eastAsia="Times New Roman" w:hAnsi="Helvetica" w:cs="Helvetica"/>
          <w:caps/>
          <w:color w:val="989898"/>
          <w:spacing w:val="12"/>
          <w:sz w:val="17"/>
          <w:szCs w:val="17"/>
        </w:rPr>
      </w:pPr>
      <w:r w:rsidRPr="005F6322">
        <w:rPr>
          <w:rFonts w:ascii="Helvetica" w:eastAsia="Times New Roman" w:hAnsi="Helvetica" w:cs="Helvetica"/>
          <w:caps/>
          <w:color w:val="989898"/>
          <w:spacing w:val="12"/>
          <w:sz w:val="17"/>
          <w:szCs w:val="17"/>
        </w:rPr>
        <w:t>GRAM STAIN OF MIXED CULTURES OF S. AUREUS (PURPLE) AND E. COLI (RED). CREDIT: WIKIMEDIA.</w:t>
      </w:r>
    </w:p>
    <w:p w:rsidR="005F6322" w:rsidRPr="005F6322" w:rsidRDefault="005F6322" w:rsidP="005F6322">
      <w:pPr>
        <w:spacing w:after="0" w:line="240" w:lineRule="auto"/>
        <w:textAlignment w:val="baseline"/>
        <w:rPr>
          <w:rFonts w:ascii="Georgia" w:eastAsia="Times New Roman" w:hAnsi="Georgia" w:cs="Times New Roman"/>
          <w:color w:val="1A1A1A"/>
          <w:sz w:val="24"/>
          <w:szCs w:val="24"/>
        </w:rPr>
      </w:pPr>
      <w:r w:rsidRPr="005F6322">
        <w:rPr>
          <w:rFonts w:ascii="Georgia" w:eastAsia="Times New Roman" w:hAnsi="Georgia" w:cs="Times New Roman"/>
          <w:color w:val="1A1A1A"/>
          <w:sz w:val="24"/>
          <w:szCs w:val="24"/>
        </w:rPr>
        <w:lastRenderedPageBreak/>
        <w:t> </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 xml:space="preserve">So how did Gram’s stain work? Because of the peptidoglycan layer. The thickened peptidoglycan layer in Gram positive cells allows them to retain the stain (hence remaining ‘stain positive’ or ‘Gram positive) </w:t>
      </w:r>
      <w:proofErr w:type="spellStart"/>
      <w:r w:rsidRPr="005F6322">
        <w:rPr>
          <w:rFonts w:ascii="Georgia" w:eastAsia="Times New Roman" w:hAnsi="Georgia" w:cs="Times New Roman"/>
          <w:color w:val="323232"/>
          <w:sz w:val="27"/>
          <w:szCs w:val="27"/>
        </w:rPr>
        <w:t>where as</w:t>
      </w:r>
      <w:proofErr w:type="spellEnd"/>
      <w:r w:rsidRPr="005F6322">
        <w:rPr>
          <w:rFonts w:ascii="Georgia" w:eastAsia="Times New Roman" w:hAnsi="Georgia" w:cs="Times New Roman"/>
          <w:color w:val="323232"/>
          <w:sz w:val="27"/>
          <w:szCs w:val="27"/>
        </w:rPr>
        <w:t xml:space="preserve"> the thin layer seen in Gram negative cells cannot prevent the stain from leeching out (hence stain and Gram negative). Of course Gram himself didn’t know this but his stain was a success and it was 1884 so give him a break.</w:t>
      </w:r>
    </w:p>
    <w:p w:rsidR="005F6322" w:rsidRPr="005F6322" w:rsidRDefault="005F6322" w:rsidP="005F6322">
      <w:pPr>
        <w:spacing w:after="0" w:line="240" w:lineRule="auto"/>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 </w:t>
      </w:r>
    </w:p>
    <w:p w:rsidR="005F6322" w:rsidRPr="005F6322" w:rsidRDefault="005F6322" w:rsidP="005F6322">
      <w:pPr>
        <w:spacing w:after="0" w:line="240" w:lineRule="auto"/>
        <w:textAlignment w:val="baseline"/>
        <w:rPr>
          <w:rFonts w:ascii="Helvetica" w:eastAsia="Times New Roman" w:hAnsi="Helvetica" w:cs="Helvetica"/>
          <w:caps/>
          <w:color w:val="323232"/>
          <w:spacing w:val="12"/>
          <w:sz w:val="27"/>
          <w:szCs w:val="27"/>
        </w:rPr>
      </w:pPr>
      <w:r w:rsidRPr="005F6322">
        <w:rPr>
          <w:rFonts w:ascii="Helvetica" w:eastAsia="Times New Roman" w:hAnsi="Helvetica" w:cs="Helvetica"/>
          <w:caps/>
          <w:noProof/>
          <w:color w:val="0000FF"/>
          <w:spacing w:val="12"/>
          <w:sz w:val="27"/>
          <w:szCs w:val="27"/>
        </w:rPr>
        <w:drawing>
          <wp:inline distT="0" distB="0" distL="0" distR="0">
            <wp:extent cx="2286000" cy="2838450"/>
            <wp:effectExtent l="0" t="0" r="0" b="0"/>
            <wp:docPr id="3" name="Picture 3" descr="Gram-Cell-wall">
              <a:hlinkClick xmlns:a="http://schemas.openxmlformats.org/drawingml/2006/main" r:id="rId13" tooltip="&quot;Graevemoore at en.wikipedia [CC-BY-SA-3.0 (www.creativecommons.org/licenses/by-sa/3.0) or GFDL (www.gnu.org/copyleft/fdl.html)], from 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m-Cell-wall">
                      <a:hlinkClick r:id="rId13" tooltip="&quot;Graevemoore at en.wikipedia [CC-BY-SA-3.0 (www.creativecommons.org/licenses/by-sa/3.0) or GFDL (www.gnu.org/copyleft/fdl.html)], from Wikimedia Common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838450"/>
                    </a:xfrm>
                    <a:prstGeom prst="rect">
                      <a:avLst/>
                    </a:prstGeom>
                    <a:noFill/>
                    <a:ln>
                      <a:noFill/>
                    </a:ln>
                  </pic:spPr>
                </pic:pic>
              </a:graphicData>
            </a:graphic>
          </wp:inline>
        </w:drawing>
      </w:r>
    </w:p>
    <w:p w:rsidR="005F6322" w:rsidRPr="005F6322" w:rsidRDefault="005F6322" w:rsidP="005F6322">
      <w:pPr>
        <w:spacing w:line="240" w:lineRule="auto"/>
        <w:textAlignment w:val="baseline"/>
        <w:rPr>
          <w:rFonts w:ascii="Helvetica" w:eastAsia="Times New Roman" w:hAnsi="Helvetica" w:cs="Helvetica"/>
          <w:caps/>
          <w:color w:val="989898"/>
          <w:spacing w:val="12"/>
          <w:sz w:val="17"/>
          <w:szCs w:val="17"/>
        </w:rPr>
      </w:pPr>
      <w:r w:rsidRPr="005F6322">
        <w:rPr>
          <w:rFonts w:ascii="Helvetica" w:eastAsia="Times New Roman" w:hAnsi="Helvetica" w:cs="Helvetica"/>
          <w:caps/>
          <w:color w:val="989898"/>
          <w:spacing w:val="12"/>
          <w:sz w:val="17"/>
          <w:szCs w:val="17"/>
        </w:rPr>
        <w:t>PRETTY SIMPLE PICTURE BUT EVERYTHING IS COLOUR CODED. CREDIT: WIKIMEDIA.</w:t>
      </w:r>
    </w:p>
    <w:p w:rsidR="005F6322" w:rsidRPr="005F6322" w:rsidRDefault="005F6322" w:rsidP="005F6322">
      <w:pPr>
        <w:spacing w:after="0" w:line="240" w:lineRule="auto"/>
        <w:textAlignment w:val="baseline"/>
        <w:rPr>
          <w:rFonts w:ascii="Georgia" w:eastAsia="Times New Roman" w:hAnsi="Georgia" w:cs="Times New Roman"/>
          <w:color w:val="1A1A1A"/>
          <w:sz w:val="24"/>
          <w:szCs w:val="24"/>
        </w:rPr>
      </w:pPr>
      <w:r w:rsidRPr="005F6322">
        <w:rPr>
          <w:rFonts w:ascii="Georgia" w:eastAsia="Times New Roman" w:hAnsi="Georgia" w:cs="Times New Roman"/>
          <w:color w:val="1A1A1A"/>
          <w:sz w:val="24"/>
          <w:szCs w:val="24"/>
        </w:rPr>
        <w:t> </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Peptidoglycan is also vitally important for the way antibiotics work. The role of a bacterial cell wall is defensive. The wall is there for the same reason our skin is on us, to keep the insides in and the outsides out and it does this by physically limiting the size and shape of the cell. In the microbial world one of the most important forces changing cell size and shape is, believe it or not, water.</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 xml:space="preserve">A bacterial cell is a little salty bubble generally existing in a less salty environment. The problem lies in that the less salty environment wants to even out all the salt concentrations so water would rush into the cell to dilute its saltiness until it matches that of the environment, or until it bursts and kills the cell. This process is given the name osmosis. The role of peptidoglycan is to act as a physical barrier to the cell taking on </w:t>
      </w:r>
      <w:proofErr w:type="spellStart"/>
      <w:proofErr w:type="gramStart"/>
      <w:r w:rsidRPr="005F6322">
        <w:rPr>
          <w:rFonts w:ascii="Georgia" w:eastAsia="Times New Roman" w:hAnsi="Georgia" w:cs="Times New Roman"/>
          <w:color w:val="323232"/>
          <w:sz w:val="27"/>
          <w:szCs w:val="27"/>
        </w:rPr>
        <w:t>to</w:t>
      </w:r>
      <w:proofErr w:type="spellEnd"/>
      <w:proofErr w:type="gramEnd"/>
      <w:r w:rsidRPr="005F6322">
        <w:rPr>
          <w:rFonts w:ascii="Georgia" w:eastAsia="Times New Roman" w:hAnsi="Georgia" w:cs="Times New Roman"/>
          <w:color w:val="323232"/>
          <w:sz w:val="27"/>
          <w:szCs w:val="27"/>
        </w:rPr>
        <w:t xml:space="preserve"> much water and killing itself. </w:t>
      </w:r>
      <w:proofErr w:type="spellStart"/>
      <w:r w:rsidRPr="005F6322">
        <w:rPr>
          <w:rFonts w:ascii="Georgia" w:eastAsia="Times New Roman" w:hAnsi="Georgia" w:cs="Times New Roman"/>
          <w:color w:val="323232"/>
          <w:sz w:val="27"/>
          <w:szCs w:val="27"/>
        </w:rPr>
        <w:t>Its</w:t>
      </w:r>
      <w:proofErr w:type="spellEnd"/>
      <w:r w:rsidRPr="005F6322">
        <w:rPr>
          <w:rFonts w:ascii="Georgia" w:eastAsia="Times New Roman" w:hAnsi="Georgia" w:cs="Times New Roman"/>
          <w:color w:val="323232"/>
          <w:sz w:val="27"/>
          <w:szCs w:val="27"/>
        </w:rPr>
        <w:t xml:space="preserve"> like trying to inflate a balloon inside a small box, once a certain amount of air goes in the box pushes back on the expanding balloon and no more air can be pushed into the balloon.</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 xml:space="preserve">But suppose we could break this peptidoglycan wall, that would result in the bacterium losing this protective layer and becoming vulnerable to osmosis </w:t>
      </w:r>
      <w:r w:rsidRPr="005F6322">
        <w:rPr>
          <w:rFonts w:ascii="Georgia" w:eastAsia="Times New Roman" w:hAnsi="Georgia" w:cs="Times New Roman"/>
          <w:color w:val="323232"/>
          <w:sz w:val="27"/>
          <w:szCs w:val="27"/>
        </w:rPr>
        <w:lastRenderedPageBreak/>
        <w:t xml:space="preserve">causing the cell </w:t>
      </w:r>
      <w:r w:rsidR="004D1A0F">
        <w:rPr>
          <w:rFonts w:ascii="Georgia" w:eastAsia="Times New Roman" w:hAnsi="Georgia" w:cs="Times New Roman"/>
          <w:color w:val="323232"/>
          <w:sz w:val="27"/>
          <w:szCs w:val="27"/>
        </w:rPr>
        <w:t xml:space="preserve">to </w:t>
      </w:r>
      <w:r w:rsidRPr="005F6322">
        <w:rPr>
          <w:rFonts w:ascii="Georgia" w:eastAsia="Times New Roman" w:hAnsi="Georgia" w:cs="Times New Roman"/>
          <w:color w:val="323232"/>
          <w:sz w:val="27"/>
          <w:szCs w:val="27"/>
        </w:rPr>
        <w:t>pop. Wouldn’t that be a great antibiotic?</w:t>
      </w:r>
      <w:r>
        <w:rPr>
          <w:rFonts w:ascii="Georgia" w:eastAsia="Times New Roman" w:hAnsi="Georgia" w:cs="Times New Roman"/>
          <w:color w:val="323232"/>
          <w:sz w:val="27"/>
          <w:szCs w:val="27"/>
        </w:rPr>
        <w:t xml:space="preserve"> </w:t>
      </w:r>
      <w:r w:rsidRPr="005F6322">
        <w:rPr>
          <w:rFonts w:ascii="Georgia" w:eastAsia="Times New Roman" w:hAnsi="Georgia" w:cs="Times New Roman"/>
          <w:color w:val="323232"/>
          <w:sz w:val="27"/>
          <w:szCs w:val="27"/>
        </w:rPr>
        <w:t>Turns out it is a great antibiotic, penicillin. </w:t>
      </w:r>
      <w:hyperlink r:id="rId15" w:history="1">
        <w:r w:rsidRPr="005F6322">
          <w:rPr>
            <w:rFonts w:ascii="Georgia" w:eastAsia="Times New Roman" w:hAnsi="Georgia" w:cs="Times New Roman"/>
            <w:color w:val="696969"/>
            <w:sz w:val="27"/>
            <w:szCs w:val="27"/>
            <w:u w:val="single"/>
          </w:rPr>
          <w:t>Penicillin</w:t>
        </w:r>
      </w:hyperlink>
      <w:r w:rsidRPr="005F6322">
        <w:rPr>
          <w:rFonts w:ascii="Georgia" w:eastAsia="Times New Roman" w:hAnsi="Georgia" w:cs="Times New Roman"/>
          <w:color w:val="323232"/>
          <w:sz w:val="27"/>
          <w:szCs w:val="27"/>
        </w:rPr>
        <w:t xml:space="preserve"> works by inhibiting the repair of the peptidoglycan layer, therefore damage compounds and the peptidoglycan is compromised causing </w:t>
      </w:r>
      <w:r w:rsidR="004D1A0F">
        <w:rPr>
          <w:rFonts w:ascii="Georgia" w:eastAsia="Times New Roman" w:hAnsi="Georgia" w:cs="Times New Roman"/>
          <w:color w:val="323232"/>
          <w:sz w:val="27"/>
          <w:szCs w:val="27"/>
        </w:rPr>
        <w:t>the cell</w:t>
      </w:r>
      <w:r w:rsidRPr="005F6322">
        <w:rPr>
          <w:rFonts w:ascii="Georgia" w:eastAsia="Times New Roman" w:hAnsi="Georgia" w:cs="Times New Roman"/>
          <w:color w:val="323232"/>
          <w:sz w:val="27"/>
          <w:szCs w:val="27"/>
        </w:rPr>
        <w:t xml:space="preserve"> to become susceptible to </w:t>
      </w:r>
      <w:hyperlink r:id="rId16" w:history="1">
        <w:r w:rsidRPr="005F6322">
          <w:rPr>
            <w:rFonts w:ascii="Georgia" w:eastAsia="Times New Roman" w:hAnsi="Georgia" w:cs="Times New Roman"/>
            <w:color w:val="696969"/>
            <w:sz w:val="27"/>
            <w:szCs w:val="27"/>
            <w:u w:val="single"/>
          </w:rPr>
          <w:t>osmotic lysis</w:t>
        </w:r>
      </w:hyperlink>
      <w:r w:rsidRPr="005F6322">
        <w:rPr>
          <w:rFonts w:ascii="Georgia" w:eastAsia="Times New Roman" w:hAnsi="Georgia" w:cs="Times New Roman"/>
          <w:color w:val="323232"/>
          <w:sz w:val="27"/>
          <w:szCs w:val="27"/>
        </w:rPr>
        <w:t>.</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This also explains why penicillin and its derivative are more effective against Gram positive cells. With its peptidoglycan layer hidden beneath an outer lipid membrane it is harder for the penicillin to reach the peptidoglycan where it has activity whereas Gram positive cell walls leave the peptidoglycan exposed.</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 xml:space="preserve">Penicillin is so good at killing bacteria that bacteria have had to evolve a way around it. They do this in two ways, they either destroy the penicillin itself or they change the target of penicillin to something penicillin can’t </w:t>
      </w:r>
      <w:r w:rsidR="004D1A0F" w:rsidRPr="005F6322">
        <w:rPr>
          <w:rFonts w:ascii="Georgia" w:eastAsia="Times New Roman" w:hAnsi="Georgia" w:cs="Times New Roman"/>
          <w:color w:val="323232"/>
          <w:sz w:val="27"/>
          <w:szCs w:val="27"/>
        </w:rPr>
        <w:t>recognize</w:t>
      </w:r>
      <w:r w:rsidRPr="005F6322">
        <w:rPr>
          <w:rFonts w:ascii="Georgia" w:eastAsia="Times New Roman" w:hAnsi="Georgia" w:cs="Times New Roman"/>
          <w:color w:val="323232"/>
          <w:sz w:val="27"/>
          <w:szCs w:val="27"/>
        </w:rPr>
        <w:t>. Either way our use of penicillin, and our exploitation of this peptidoglycan wall triggered an arms race with the microbial world so that they could protect the precious peptidoglycan.</w:t>
      </w:r>
    </w:p>
    <w:p w:rsidR="005F6322" w:rsidRPr="005F6322" w:rsidRDefault="00E63CEC" w:rsidP="005F6322">
      <w:pPr>
        <w:spacing w:after="0" w:line="240" w:lineRule="auto"/>
        <w:textAlignment w:val="baseline"/>
        <w:rPr>
          <w:rFonts w:ascii="Helvetica" w:eastAsia="Times New Roman" w:hAnsi="Helvetica" w:cs="Helvetica"/>
          <w:caps/>
          <w:color w:val="323232"/>
          <w:spacing w:val="12"/>
          <w:sz w:val="27"/>
          <w:szCs w:val="27"/>
        </w:rPr>
      </w:pPr>
      <w:r>
        <w:rPr>
          <w:rFonts w:ascii="Helvetica" w:eastAsia="Times New Roman" w:hAnsi="Helvetica" w:cs="Helvetica"/>
          <w:caps/>
          <w:color w:val="323232"/>
          <w:spacing w:val="12"/>
          <w:sz w:val="27"/>
          <w:szCs w:val="27"/>
        </w:rPr>
        <w:t>[Material removed by L. caskey]</w:t>
      </w:r>
    </w:p>
    <w:p w:rsidR="005F6322" w:rsidRPr="005F6322" w:rsidRDefault="005F6322" w:rsidP="005F6322">
      <w:pPr>
        <w:spacing w:after="0" w:line="240" w:lineRule="auto"/>
        <w:ind w:firstLine="720"/>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Peptidoglycan is a wonderful substance. Without it bacteria would be vulnerable to death by water, we wouldn’t be able to quickly, easily or cheaply tell them apart and we would be without penicillin, possibly the second greatest biomedical innovation after vaccines. Now it seems that peptidoglycan can control the site of cell division, in </w:t>
      </w:r>
      <w:r w:rsidRPr="005F6322">
        <w:rPr>
          <w:rFonts w:ascii="Georgia" w:eastAsia="Times New Roman" w:hAnsi="Georgia" w:cs="Times New Roman"/>
          <w:i/>
          <w:iCs/>
          <w:color w:val="323232"/>
          <w:sz w:val="27"/>
          <w:szCs w:val="27"/>
          <w:bdr w:val="none" w:sz="0" w:space="0" w:color="auto" w:frame="1"/>
        </w:rPr>
        <w:t>S. aureus</w:t>
      </w:r>
      <w:r w:rsidRPr="005F6322">
        <w:rPr>
          <w:rFonts w:ascii="Georgia" w:eastAsia="Times New Roman" w:hAnsi="Georgia" w:cs="Times New Roman"/>
          <w:color w:val="323232"/>
          <w:sz w:val="27"/>
          <w:szCs w:val="27"/>
        </w:rPr>
        <w:t xml:space="preserve"> anyway, indicating there might be more to discover about this bacterial </w:t>
      </w:r>
      <w:proofErr w:type="spellStart"/>
      <w:r w:rsidRPr="005F6322">
        <w:rPr>
          <w:rFonts w:ascii="Georgia" w:eastAsia="Times New Roman" w:hAnsi="Georgia" w:cs="Times New Roman"/>
          <w:color w:val="323232"/>
          <w:sz w:val="27"/>
          <w:szCs w:val="27"/>
        </w:rPr>
        <w:t>wonderwall</w:t>
      </w:r>
      <w:proofErr w:type="spellEnd"/>
      <w:r w:rsidRPr="005F6322">
        <w:rPr>
          <w:rFonts w:ascii="Georgia" w:eastAsia="Times New Roman" w:hAnsi="Georgia" w:cs="Times New Roman"/>
          <w:color w:val="323232"/>
          <w:sz w:val="27"/>
          <w:szCs w:val="27"/>
        </w:rPr>
        <w:t>.</w:t>
      </w:r>
    </w:p>
    <w:p w:rsidR="005F6322" w:rsidRDefault="005F6322" w:rsidP="005F6322">
      <w:pPr>
        <w:spacing w:after="0" w:line="240" w:lineRule="auto"/>
        <w:textAlignment w:val="baseline"/>
        <w:rPr>
          <w:rFonts w:ascii="Georgia" w:eastAsia="Times New Roman" w:hAnsi="Georgia" w:cs="Times New Roman"/>
          <w:color w:val="323232"/>
          <w:sz w:val="27"/>
          <w:szCs w:val="27"/>
        </w:rPr>
      </w:pPr>
    </w:p>
    <w:p w:rsidR="005F6322" w:rsidRPr="005F6322" w:rsidRDefault="005F6322" w:rsidP="005F6322">
      <w:pPr>
        <w:spacing w:after="0" w:line="240" w:lineRule="auto"/>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rPr>
        <w:t>References:</w:t>
      </w:r>
    </w:p>
    <w:p w:rsidR="00E63CEC" w:rsidRDefault="00E63CEC" w:rsidP="005F6322">
      <w:pPr>
        <w:spacing w:after="0" w:line="240" w:lineRule="auto"/>
        <w:textAlignment w:val="baseline"/>
        <w:rPr>
          <w:rFonts w:ascii="Georgia" w:eastAsia="Times New Roman" w:hAnsi="Georgia" w:cs="Times New Roman"/>
          <w:color w:val="323232"/>
          <w:sz w:val="27"/>
          <w:szCs w:val="27"/>
          <w:bdr w:val="none" w:sz="0" w:space="0" w:color="auto" w:frame="1"/>
        </w:rPr>
      </w:pPr>
    </w:p>
    <w:p w:rsidR="005F6322" w:rsidRPr="005F6322" w:rsidRDefault="005F6322" w:rsidP="005F6322">
      <w:pPr>
        <w:spacing w:after="0" w:line="240" w:lineRule="auto"/>
        <w:textAlignment w:val="baseline"/>
        <w:rPr>
          <w:rFonts w:ascii="Georgia" w:eastAsia="Times New Roman" w:hAnsi="Georgia" w:cs="Times New Roman"/>
          <w:color w:val="323232"/>
          <w:sz w:val="27"/>
          <w:szCs w:val="27"/>
        </w:rPr>
      </w:pPr>
      <w:r w:rsidRPr="005F6322">
        <w:rPr>
          <w:rFonts w:ascii="Georgia" w:eastAsia="Times New Roman" w:hAnsi="Georgia" w:cs="Times New Roman"/>
          <w:color w:val="323232"/>
          <w:sz w:val="27"/>
          <w:szCs w:val="27"/>
          <w:bdr w:val="none" w:sz="0" w:space="0" w:color="auto" w:frame="1"/>
        </w:rPr>
        <w:t xml:space="preserve">Turner, R., </w:t>
      </w:r>
      <w:proofErr w:type="spellStart"/>
      <w:r w:rsidRPr="005F6322">
        <w:rPr>
          <w:rFonts w:ascii="Georgia" w:eastAsia="Times New Roman" w:hAnsi="Georgia" w:cs="Times New Roman"/>
          <w:color w:val="323232"/>
          <w:sz w:val="27"/>
          <w:szCs w:val="27"/>
          <w:bdr w:val="none" w:sz="0" w:space="0" w:color="auto" w:frame="1"/>
        </w:rPr>
        <w:t>Ratcliffe</w:t>
      </w:r>
      <w:proofErr w:type="spellEnd"/>
      <w:r w:rsidRPr="005F6322">
        <w:rPr>
          <w:rFonts w:ascii="Georgia" w:eastAsia="Times New Roman" w:hAnsi="Georgia" w:cs="Times New Roman"/>
          <w:color w:val="323232"/>
          <w:sz w:val="27"/>
          <w:szCs w:val="27"/>
          <w:bdr w:val="none" w:sz="0" w:space="0" w:color="auto" w:frame="1"/>
        </w:rPr>
        <w:t xml:space="preserve">, E., Wheeler, R., </w:t>
      </w:r>
      <w:proofErr w:type="spellStart"/>
      <w:r w:rsidRPr="005F6322">
        <w:rPr>
          <w:rFonts w:ascii="Georgia" w:eastAsia="Times New Roman" w:hAnsi="Georgia" w:cs="Times New Roman"/>
          <w:color w:val="323232"/>
          <w:sz w:val="27"/>
          <w:szCs w:val="27"/>
          <w:bdr w:val="none" w:sz="0" w:space="0" w:color="auto" w:frame="1"/>
        </w:rPr>
        <w:t>Golestanian</w:t>
      </w:r>
      <w:proofErr w:type="spellEnd"/>
      <w:r w:rsidRPr="005F6322">
        <w:rPr>
          <w:rFonts w:ascii="Georgia" w:eastAsia="Times New Roman" w:hAnsi="Georgia" w:cs="Times New Roman"/>
          <w:color w:val="323232"/>
          <w:sz w:val="27"/>
          <w:szCs w:val="27"/>
          <w:bdr w:val="none" w:sz="0" w:space="0" w:color="auto" w:frame="1"/>
        </w:rPr>
        <w:t>, R., Hobbs, J., &amp; Foster, S. (2010). Peptidoglycan architecture can specify division planes in Staphylococcus aureus </w:t>
      </w:r>
      <w:r w:rsidRPr="005F6322">
        <w:rPr>
          <w:rFonts w:ascii="Georgia" w:eastAsia="Times New Roman" w:hAnsi="Georgia" w:cs="Times New Roman"/>
          <w:i/>
          <w:iCs/>
          <w:color w:val="323232"/>
          <w:sz w:val="27"/>
          <w:szCs w:val="27"/>
          <w:bdr w:val="none" w:sz="0" w:space="0" w:color="auto" w:frame="1"/>
        </w:rPr>
        <w:t>Nature Communications, 1</w:t>
      </w:r>
      <w:r w:rsidRPr="005F6322">
        <w:rPr>
          <w:rFonts w:ascii="Georgia" w:eastAsia="Times New Roman" w:hAnsi="Georgia" w:cs="Times New Roman"/>
          <w:color w:val="323232"/>
          <w:sz w:val="27"/>
          <w:szCs w:val="27"/>
          <w:bdr w:val="none" w:sz="0" w:space="0" w:color="auto" w:frame="1"/>
        </w:rPr>
        <w:t> (3), 1-9 DOI: </w:t>
      </w:r>
      <w:hyperlink r:id="rId17" w:history="1">
        <w:r w:rsidRPr="005F6322">
          <w:rPr>
            <w:rFonts w:ascii="Georgia" w:eastAsia="Times New Roman" w:hAnsi="Georgia" w:cs="Times New Roman"/>
            <w:color w:val="0000FF"/>
            <w:sz w:val="27"/>
            <w:szCs w:val="27"/>
            <w:u w:val="single"/>
            <w:bdr w:val="none" w:sz="0" w:space="0" w:color="auto" w:frame="1"/>
          </w:rPr>
          <w:t>10.1038/ncomms1025</w:t>
        </w:r>
      </w:hyperlink>
    </w:p>
    <w:p w:rsidR="00E63CEC" w:rsidRDefault="00E63CEC" w:rsidP="005F6322">
      <w:pPr>
        <w:spacing w:line="240" w:lineRule="auto"/>
        <w:textAlignment w:val="baseline"/>
        <w:rPr>
          <w:rFonts w:ascii="Georgia" w:eastAsia="Times New Roman" w:hAnsi="Georgia" w:cs="Times New Roman"/>
          <w:color w:val="323232"/>
          <w:sz w:val="27"/>
          <w:szCs w:val="27"/>
          <w:bdr w:val="none" w:sz="0" w:space="0" w:color="auto" w:frame="1"/>
        </w:rPr>
      </w:pPr>
    </w:p>
    <w:p w:rsidR="005F6322" w:rsidRDefault="005F6322" w:rsidP="005F6322">
      <w:pPr>
        <w:spacing w:line="240" w:lineRule="auto"/>
        <w:textAlignment w:val="baseline"/>
        <w:rPr>
          <w:rFonts w:ascii="Georgia" w:eastAsia="Times New Roman" w:hAnsi="Georgia" w:cs="Times New Roman"/>
          <w:color w:val="323232"/>
          <w:sz w:val="27"/>
          <w:szCs w:val="27"/>
          <w:bdr w:val="none" w:sz="0" w:space="0" w:color="auto" w:frame="1"/>
        </w:rPr>
      </w:pPr>
      <w:r w:rsidRPr="005F6322">
        <w:rPr>
          <w:rFonts w:ascii="Georgia" w:eastAsia="Times New Roman" w:hAnsi="Georgia" w:cs="Times New Roman"/>
          <w:color w:val="323232"/>
          <w:sz w:val="27"/>
          <w:szCs w:val="27"/>
          <w:bdr w:val="none" w:sz="0" w:space="0" w:color="auto" w:frame="1"/>
        </w:rPr>
        <w:t xml:space="preserve">van </w:t>
      </w:r>
      <w:proofErr w:type="spellStart"/>
      <w:r w:rsidRPr="005F6322">
        <w:rPr>
          <w:rFonts w:ascii="Georgia" w:eastAsia="Times New Roman" w:hAnsi="Georgia" w:cs="Times New Roman"/>
          <w:color w:val="323232"/>
          <w:sz w:val="27"/>
          <w:szCs w:val="27"/>
          <w:bdr w:val="none" w:sz="0" w:space="0" w:color="auto" w:frame="1"/>
        </w:rPr>
        <w:t>Heijenoort</w:t>
      </w:r>
      <w:proofErr w:type="spellEnd"/>
      <w:r w:rsidRPr="005F6322">
        <w:rPr>
          <w:rFonts w:ascii="Georgia" w:eastAsia="Times New Roman" w:hAnsi="Georgia" w:cs="Times New Roman"/>
          <w:color w:val="323232"/>
          <w:sz w:val="27"/>
          <w:szCs w:val="27"/>
          <w:bdr w:val="none" w:sz="0" w:space="0" w:color="auto" w:frame="1"/>
        </w:rPr>
        <w:t xml:space="preserve"> J (2001). Formation of the glycan chains in the synthesis of bacterial peptidoglycan. </w:t>
      </w:r>
      <w:proofErr w:type="spellStart"/>
      <w:r w:rsidRPr="005F6322">
        <w:rPr>
          <w:rFonts w:ascii="Georgia" w:eastAsia="Times New Roman" w:hAnsi="Georgia" w:cs="Times New Roman"/>
          <w:i/>
          <w:iCs/>
          <w:color w:val="323232"/>
          <w:sz w:val="27"/>
          <w:szCs w:val="27"/>
          <w:bdr w:val="none" w:sz="0" w:space="0" w:color="auto" w:frame="1"/>
        </w:rPr>
        <w:t>Glycobiology</w:t>
      </w:r>
      <w:proofErr w:type="spellEnd"/>
      <w:r w:rsidRPr="005F6322">
        <w:rPr>
          <w:rFonts w:ascii="Georgia" w:eastAsia="Times New Roman" w:hAnsi="Georgia" w:cs="Times New Roman"/>
          <w:i/>
          <w:iCs/>
          <w:color w:val="323232"/>
          <w:sz w:val="27"/>
          <w:szCs w:val="27"/>
          <w:bdr w:val="none" w:sz="0" w:space="0" w:color="auto" w:frame="1"/>
        </w:rPr>
        <w:t>, 11</w:t>
      </w:r>
      <w:r w:rsidRPr="005F6322">
        <w:rPr>
          <w:rFonts w:ascii="Georgia" w:eastAsia="Times New Roman" w:hAnsi="Georgia" w:cs="Times New Roman"/>
          <w:color w:val="323232"/>
          <w:sz w:val="27"/>
          <w:szCs w:val="27"/>
          <w:bdr w:val="none" w:sz="0" w:space="0" w:color="auto" w:frame="1"/>
        </w:rPr>
        <w:t> (3) PMID: </w:t>
      </w:r>
      <w:hyperlink r:id="rId18" w:history="1">
        <w:r w:rsidRPr="005F6322">
          <w:rPr>
            <w:rFonts w:ascii="Georgia" w:eastAsia="Times New Roman" w:hAnsi="Georgia" w:cs="Times New Roman"/>
            <w:color w:val="0000FF"/>
            <w:sz w:val="27"/>
            <w:szCs w:val="27"/>
            <w:u w:val="single"/>
            <w:bdr w:val="none" w:sz="0" w:space="0" w:color="auto" w:frame="1"/>
          </w:rPr>
          <w:t>11320055</w:t>
        </w:r>
      </w:hyperlink>
    </w:p>
    <w:p w:rsidR="000F20B7" w:rsidRDefault="000F20B7">
      <w:bookmarkStart w:id="0" w:name="_GoBack"/>
      <w:bookmarkEnd w:id="0"/>
    </w:p>
    <w:p w:rsidR="00E63CEC" w:rsidRDefault="004D1A0F">
      <w:r>
        <w:t>Homework Assignment:</w:t>
      </w:r>
    </w:p>
    <w:p w:rsidR="004D1A0F" w:rsidRDefault="004D1A0F">
      <w:r>
        <w:t xml:space="preserve">Based on your understanding of this article, in your own words, explain </w:t>
      </w:r>
    </w:p>
    <w:p w:rsidR="004D1A0F" w:rsidRDefault="004D1A0F" w:rsidP="004D1A0F">
      <w:pPr>
        <w:pStyle w:val="ListParagraph"/>
        <w:numPr>
          <w:ilvl w:val="0"/>
          <w:numId w:val="4"/>
        </w:numPr>
      </w:pPr>
      <w:r>
        <w:t>how peptidoglycan is an important component of the cell wall of bacteria</w:t>
      </w:r>
    </w:p>
    <w:p w:rsidR="004D1A0F" w:rsidRDefault="004D1A0F" w:rsidP="004D1A0F">
      <w:pPr>
        <w:pStyle w:val="ListParagraph"/>
        <w:numPr>
          <w:ilvl w:val="0"/>
          <w:numId w:val="4"/>
        </w:numPr>
      </w:pPr>
      <w:r>
        <w:t>how peptidoglycan is used to identify bacteria</w:t>
      </w:r>
    </w:p>
    <w:p w:rsidR="004D1A0F" w:rsidRDefault="004D1A0F" w:rsidP="004D1A0F">
      <w:pPr>
        <w:pStyle w:val="ListParagraph"/>
        <w:numPr>
          <w:ilvl w:val="0"/>
          <w:numId w:val="4"/>
        </w:numPr>
      </w:pPr>
      <w:r>
        <w:t>how antibiotics destroy bacterial cells</w:t>
      </w:r>
    </w:p>
    <w:p w:rsidR="004D1A0F" w:rsidRDefault="004D1A0F" w:rsidP="00BD2602">
      <w:pPr>
        <w:ind w:left="360"/>
      </w:pPr>
    </w:p>
    <w:sectPr w:rsidR="004D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CBF"/>
    <w:multiLevelType w:val="multilevel"/>
    <w:tmpl w:val="506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431"/>
    <w:multiLevelType w:val="hybridMultilevel"/>
    <w:tmpl w:val="2D9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F73B0"/>
    <w:multiLevelType w:val="multilevel"/>
    <w:tmpl w:val="E48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C0FBA"/>
    <w:multiLevelType w:val="multilevel"/>
    <w:tmpl w:val="2802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2"/>
    <w:rsid w:val="000F20B7"/>
    <w:rsid w:val="004B7229"/>
    <w:rsid w:val="004D1A0F"/>
    <w:rsid w:val="005F6322"/>
    <w:rsid w:val="00BD2602"/>
    <w:rsid w:val="00E6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0A09"/>
  <w15:chartTrackingRefBased/>
  <w15:docId w15:val="{7082101A-D3E1-41D8-85C9-11415F54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6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3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F6322"/>
  </w:style>
  <w:style w:type="character" w:styleId="Hyperlink">
    <w:name w:val="Hyperlink"/>
    <w:basedOn w:val="DefaultParagraphFont"/>
    <w:uiPriority w:val="99"/>
    <w:semiHidden/>
    <w:unhideWhenUsed/>
    <w:rsid w:val="005F6322"/>
    <w:rPr>
      <w:color w:val="0000FF"/>
      <w:u w:val="single"/>
    </w:rPr>
  </w:style>
  <w:style w:type="paragraph" w:styleId="NormalWeb">
    <w:name w:val="Normal (Web)"/>
    <w:basedOn w:val="Normal"/>
    <w:uiPriority w:val="99"/>
    <w:semiHidden/>
    <w:unhideWhenUsed/>
    <w:rsid w:val="005F6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322"/>
    <w:rPr>
      <w:i/>
      <w:iCs/>
    </w:rPr>
  </w:style>
  <w:style w:type="paragraph" w:customStyle="1" w:styleId="wp-caption-text">
    <w:name w:val="wp-caption-text"/>
    <w:basedOn w:val="Normal"/>
    <w:rsid w:val="005F6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5F6322"/>
  </w:style>
  <w:style w:type="paragraph" w:styleId="ListParagraph">
    <w:name w:val="List Paragraph"/>
    <w:basedOn w:val="Normal"/>
    <w:uiPriority w:val="34"/>
    <w:qFormat/>
    <w:rsid w:val="004D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5455">
      <w:bodyDiv w:val="1"/>
      <w:marLeft w:val="0"/>
      <w:marRight w:val="0"/>
      <w:marTop w:val="0"/>
      <w:marBottom w:val="0"/>
      <w:divBdr>
        <w:top w:val="none" w:sz="0" w:space="0" w:color="auto"/>
        <w:left w:val="none" w:sz="0" w:space="0" w:color="auto"/>
        <w:bottom w:val="none" w:sz="0" w:space="0" w:color="auto"/>
        <w:right w:val="none" w:sz="0" w:space="0" w:color="auto"/>
      </w:divBdr>
      <w:divsChild>
        <w:div w:id="1408184173">
          <w:marLeft w:val="0"/>
          <w:marRight w:val="0"/>
          <w:marTop w:val="0"/>
          <w:marBottom w:val="0"/>
          <w:divBdr>
            <w:top w:val="none" w:sz="0" w:space="0" w:color="auto"/>
            <w:left w:val="none" w:sz="0" w:space="0" w:color="auto"/>
            <w:bottom w:val="none" w:sz="0" w:space="0" w:color="auto"/>
            <w:right w:val="none" w:sz="0" w:space="0" w:color="auto"/>
          </w:divBdr>
          <w:divsChild>
            <w:div w:id="1079671435">
              <w:marLeft w:val="0"/>
              <w:marRight w:val="0"/>
              <w:marTop w:val="450"/>
              <w:marBottom w:val="0"/>
              <w:divBdr>
                <w:top w:val="none" w:sz="0" w:space="0" w:color="auto"/>
                <w:left w:val="none" w:sz="0" w:space="0" w:color="auto"/>
                <w:bottom w:val="none" w:sz="0" w:space="0" w:color="auto"/>
                <w:right w:val="none" w:sz="0" w:space="0" w:color="auto"/>
              </w:divBdr>
            </w:div>
          </w:divsChild>
        </w:div>
        <w:div w:id="724722282">
          <w:marLeft w:val="0"/>
          <w:marRight w:val="0"/>
          <w:marTop w:val="0"/>
          <w:marBottom w:val="0"/>
          <w:divBdr>
            <w:top w:val="none" w:sz="0" w:space="0" w:color="auto"/>
            <w:left w:val="none" w:sz="0" w:space="0" w:color="auto"/>
            <w:bottom w:val="none" w:sz="0" w:space="0" w:color="auto"/>
            <w:right w:val="none" w:sz="0" w:space="0" w:color="auto"/>
          </w:divBdr>
          <w:divsChild>
            <w:div w:id="274099876">
              <w:marLeft w:val="0"/>
              <w:marRight w:val="0"/>
              <w:marTop w:val="1125"/>
              <w:marBottom w:val="600"/>
              <w:divBdr>
                <w:top w:val="none" w:sz="0" w:space="0" w:color="auto"/>
                <w:left w:val="none" w:sz="0" w:space="0" w:color="auto"/>
                <w:bottom w:val="none" w:sz="0" w:space="0" w:color="auto"/>
                <w:right w:val="none" w:sz="0" w:space="0" w:color="auto"/>
              </w:divBdr>
              <w:divsChild>
                <w:div w:id="1960869667">
                  <w:marLeft w:val="-600"/>
                  <w:marRight w:val="0"/>
                  <w:marTop w:val="0"/>
                  <w:marBottom w:val="0"/>
                  <w:divBdr>
                    <w:top w:val="none" w:sz="0" w:space="0" w:color="auto"/>
                    <w:left w:val="none" w:sz="0" w:space="0" w:color="auto"/>
                    <w:bottom w:val="none" w:sz="0" w:space="0" w:color="auto"/>
                    <w:right w:val="none" w:sz="0" w:space="0" w:color="auto"/>
                  </w:divBdr>
                  <w:divsChild>
                    <w:div w:id="1088425154">
                      <w:marLeft w:val="0"/>
                      <w:marRight w:val="0"/>
                      <w:marTop w:val="0"/>
                      <w:marBottom w:val="0"/>
                      <w:divBdr>
                        <w:top w:val="single" w:sz="12" w:space="0" w:color="000000"/>
                        <w:left w:val="single" w:sz="12" w:space="0" w:color="000000"/>
                        <w:bottom w:val="single" w:sz="12" w:space="0" w:color="000000"/>
                        <w:right w:val="single" w:sz="12" w:space="0" w:color="000000"/>
                      </w:divBdr>
                      <w:divsChild>
                        <w:div w:id="5405672">
                          <w:marLeft w:val="0"/>
                          <w:marRight w:val="0"/>
                          <w:marTop w:val="0"/>
                          <w:marBottom w:val="0"/>
                          <w:divBdr>
                            <w:top w:val="none" w:sz="0" w:space="0" w:color="auto"/>
                            <w:left w:val="none" w:sz="0" w:space="0" w:color="auto"/>
                            <w:bottom w:val="none" w:sz="0" w:space="0" w:color="auto"/>
                            <w:right w:val="none" w:sz="0" w:space="0" w:color="auto"/>
                          </w:divBdr>
                        </w:div>
                        <w:div w:id="75326035">
                          <w:marLeft w:val="0"/>
                          <w:marRight w:val="0"/>
                          <w:marTop w:val="525"/>
                          <w:marBottom w:val="0"/>
                          <w:divBdr>
                            <w:top w:val="none" w:sz="0" w:space="0" w:color="auto"/>
                            <w:left w:val="none" w:sz="0" w:space="0" w:color="auto"/>
                            <w:bottom w:val="none" w:sz="0" w:space="0" w:color="auto"/>
                            <w:right w:val="none" w:sz="0" w:space="0" w:color="auto"/>
                          </w:divBdr>
                          <w:divsChild>
                            <w:div w:id="383942608">
                              <w:marLeft w:val="0"/>
                              <w:marRight w:val="0"/>
                              <w:marTop w:val="0"/>
                              <w:marBottom w:val="0"/>
                              <w:divBdr>
                                <w:top w:val="none" w:sz="0" w:space="0" w:color="auto"/>
                                <w:left w:val="none" w:sz="0" w:space="0" w:color="auto"/>
                                <w:bottom w:val="none" w:sz="0" w:space="0" w:color="auto"/>
                                <w:right w:val="none" w:sz="0" w:space="0" w:color="auto"/>
                              </w:divBdr>
                            </w:div>
                          </w:divsChild>
                        </w:div>
                        <w:div w:id="1039235213">
                          <w:marLeft w:val="0"/>
                          <w:marRight w:val="0"/>
                          <w:marTop w:val="525"/>
                          <w:marBottom w:val="0"/>
                          <w:divBdr>
                            <w:top w:val="none" w:sz="0" w:space="0" w:color="auto"/>
                            <w:left w:val="none" w:sz="0" w:space="0" w:color="auto"/>
                            <w:bottom w:val="none" w:sz="0" w:space="0" w:color="auto"/>
                            <w:right w:val="none" w:sz="0" w:space="0" w:color="auto"/>
                          </w:divBdr>
                          <w:divsChild>
                            <w:div w:id="666906125">
                              <w:marLeft w:val="0"/>
                              <w:marRight w:val="0"/>
                              <w:marTop w:val="0"/>
                              <w:marBottom w:val="0"/>
                              <w:divBdr>
                                <w:top w:val="none" w:sz="0" w:space="0" w:color="auto"/>
                                <w:left w:val="none" w:sz="0" w:space="0" w:color="auto"/>
                                <w:bottom w:val="none" w:sz="0" w:space="0" w:color="auto"/>
                                <w:right w:val="none" w:sz="0" w:space="0" w:color="auto"/>
                              </w:divBdr>
                            </w:div>
                          </w:divsChild>
                        </w:div>
                        <w:div w:id="431173642">
                          <w:marLeft w:val="0"/>
                          <w:marRight w:val="0"/>
                          <w:marTop w:val="525"/>
                          <w:marBottom w:val="0"/>
                          <w:divBdr>
                            <w:top w:val="none" w:sz="0" w:space="0" w:color="auto"/>
                            <w:left w:val="none" w:sz="0" w:space="0" w:color="auto"/>
                            <w:bottom w:val="none" w:sz="0" w:space="0" w:color="auto"/>
                            <w:right w:val="none" w:sz="0" w:space="0" w:color="auto"/>
                          </w:divBdr>
                          <w:divsChild>
                            <w:div w:id="1649558090">
                              <w:marLeft w:val="0"/>
                              <w:marRight w:val="0"/>
                              <w:marTop w:val="0"/>
                              <w:marBottom w:val="0"/>
                              <w:divBdr>
                                <w:top w:val="none" w:sz="0" w:space="0" w:color="auto"/>
                                <w:left w:val="none" w:sz="0" w:space="0" w:color="auto"/>
                                <w:bottom w:val="none" w:sz="0" w:space="0" w:color="auto"/>
                                <w:right w:val="none" w:sz="0" w:space="0" w:color="auto"/>
                              </w:divBdr>
                            </w:div>
                          </w:divsChild>
                        </w:div>
                        <w:div w:id="1557742845">
                          <w:marLeft w:val="0"/>
                          <w:marRight w:val="0"/>
                          <w:marTop w:val="525"/>
                          <w:marBottom w:val="0"/>
                          <w:divBdr>
                            <w:top w:val="none" w:sz="0" w:space="0" w:color="auto"/>
                            <w:left w:val="none" w:sz="0" w:space="0" w:color="auto"/>
                            <w:bottom w:val="none" w:sz="0" w:space="0" w:color="auto"/>
                            <w:right w:val="none" w:sz="0" w:space="0" w:color="auto"/>
                          </w:divBdr>
                          <w:divsChild>
                            <w:div w:id="2108648768">
                              <w:marLeft w:val="0"/>
                              <w:marRight w:val="0"/>
                              <w:marTop w:val="0"/>
                              <w:marBottom w:val="0"/>
                              <w:divBdr>
                                <w:top w:val="none" w:sz="0" w:space="0" w:color="auto"/>
                                <w:left w:val="none" w:sz="0" w:space="0" w:color="auto"/>
                                <w:bottom w:val="none" w:sz="0" w:space="0" w:color="auto"/>
                                <w:right w:val="none" w:sz="0" w:space="0" w:color="auto"/>
                              </w:divBdr>
                            </w:div>
                          </w:divsChild>
                        </w:div>
                        <w:div w:id="1474254810">
                          <w:marLeft w:val="0"/>
                          <w:marRight w:val="0"/>
                          <w:marTop w:val="525"/>
                          <w:marBottom w:val="0"/>
                          <w:divBdr>
                            <w:top w:val="none" w:sz="0" w:space="0" w:color="auto"/>
                            <w:left w:val="none" w:sz="0" w:space="0" w:color="auto"/>
                            <w:bottom w:val="none" w:sz="0" w:space="0" w:color="auto"/>
                            <w:right w:val="none" w:sz="0" w:space="0" w:color="auto"/>
                          </w:divBdr>
                          <w:divsChild>
                            <w:div w:id="1195650931">
                              <w:marLeft w:val="0"/>
                              <w:marRight w:val="0"/>
                              <w:marTop w:val="0"/>
                              <w:marBottom w:val="0"/>
                              <w:divBdr>
                                <w:top w:val="none" w:sz="0" w:space="0" w:color="auto"/>
                                <w:left w:val="none" w:sz="0" w:space="0" w:color="auto"/>
                                <w:bottom w:val="none" w:sz="0" w:space="0" w:color="auto"/>
                                <w:right w:val="none" w:sz="0" w:space="0" w:color="auto"/>
                              </w:divBdr>
                            </w:div>
                          </w:divsChild>
                        </w:div>
                        <w:div w:id="442002184">
                          <w:marLeft w:val="0"/>
                          <w:marRight w:val="0"/>
                          <w:marTop w:val="525"/>
                          <w:marBottom w:val="0"/>
                          <w:divBdr>
                            <w:top w:val="none" w:sz="0" w:space="0" w:color="auto"/>
                            <w:left w:val="none" w:sz="0" w:space="0" w:color="auto"/>
                            <w:bottom w:val="none" w:sz="0" w:space="0" w:color="auto"/>
                            <w:right w:val="none" w:sz="0" w:space="0" w:color="auto"/>
                          </w:divBdr>
                          <w:divsChild>
                            <w:div w:id="1582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374">
                      <w:marLeft w:val="0"/>
                      <w:marRight w:val="0"/>
                      <w:marTop w:val="600"/>
                      <w:marBottom w:val="0"/>
                      <w:divBdr>
                        <w:top w:val="none" w:sz="0" w:space="0" w:color="auto"/>
                        <w:left w:val="none" w:sz="0" w:space="0" w:color="auto"/>
                        <w:bottom w:val="none" w:sz="0" w:space="0" w:color="auto"/>
                        <w:right w:val="none" w:sz="0" w:space="0" w:color="auto"/>
                      </w:divBdr>
                      <w:divsChild>
                        <w:div w:id="197399569">
                          <w:marLeft w:val="0"/>
                          <w:marRight w:val="0"/>
                          <w:marTop w:val="300"/>
                          <w:marBottom w:val="300"/>
                          <w:divBdr>
                            <w:top w:val="none" w:sz="0" w:space="0" w:color="auto"/>
                            <w:left w:val="none" w:sz="0" w:space="0" w:color="auto"/>
                            <w:bottom w:val="none" w:sz="0" w:space="0" w:color="auto"/>
                            <w:right w:val="none" w:sz="0" w:space="0" w:color="auto"/>
                          </w:divBdr>
                        </w:div>
                        <w:div w:id="1339583075">
                          <w:marLeft w:val="0"/>
                          <w:marRight w:val="0"/>
                          <w:marTop w:val="300"/>
                          <w:marBottom w:val="300"/>
                          <w:divBdr>
                            <w:top w:val="none" w:sz="0" w:space="0" w:color="auto"/>
                            <w:left w:val="none" w:sz="0" w:space="0" w:color="auto"/>
                            <w:bottom w:val="none" w:sz="0" w:space="0" w:color="auto"/>
                            <w:right w:val="none" w:sz="0" w:space="0" w:color="auto"/>
                          </w:divBdr>
                        </w:div>
                        <w:div w:id="220754961">
                          <w:marLeft w:val="0"/>
                          <w:marRight w:val="0"/>
                          <w:marTop w:val="300"/>
                          <w:marBottom w:val="300"/>
                          <w:divBdr>
                            <w:top w:val="none" w:sz="0" w:space="0" w:color="auto"/>
                            <w:left w:val="none" w:sz="0" w:space="0" w:color="auto"/>
                            <w:bottom w:val="none" w:sz="0" w:space="0" w:color="auto"/>
                            <w:right w:val="none" w:sz="0" w:space="0" w:color="auto"/>
                          </w:divBdr>
                        </w:div>
                        <w:div w:id="1339767146">
                          <w:marLeft w:val="0"/>
                          <w:marRight w:val="0"/>
                          <w:marTop w:val="300"/>
                          <w:marBottom w:val="300"/>
                          <w:divBdr>
                            <w:top w:val="none" w:sz="0" w:space="0" w:color="auto"/>
                            <w:left w:val="none" w:sz="0" w:space="0" w:color="auto"/>
                            <w:bottom w:val="none" w:sz="0" w:space="0" w:color="auto"/>
                            <w:right w:val="none" w:sz="0" w:space="0" w:color="auto"/>
                          </w:divBdr>
                        </w:div>
                        <w:div w:id="1023901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ns_Christian_Gram" TargetMode="External"/><Relationship Id="rId13" Type="http://schemas.openxmlformats.org/officeDocument/2006/relationships/hyperlink" Target="http://commons.wikimedia.org/wiki/File:Gram-Cell-wall.svg" TargetMode="External"/><Relationship Id="rId18" Type="http://schemas.openxmlformats.org/officeDocument/2006/relationships/hyperlink" Target="http://www.ncbi.nlm.nih.gov/pubmed/11320055" TargetMode="External"/><Relationship Id="rId3" Type="http://schemas.openxmlformats.org/officeDocument/2006/relationships/settings" Target="settings.xml"/><Relationship Id="rId7" Type="http://schemas.openxmlformats.org/officeDocument/2006/relationships/hyperlink" Target="http://en.wikipedia.org/wiki/Peptidoglycan" TargetMode="External"/><Relationship Id="rId12" Type="http://schemas.openxmlformats.org/officeDocument/2006/relationships/image" Target="media/image1.jpeg"/><Relationship Id="rId17" Type="http://schemas.openxmlformats.org/officeDocument/2006/relationships/hyperlink" Target="http://dx.doi.org/10.1038/ncomms1025" TargetMode="External"/><Relationship Id="rId2" Type="http://schemas.openxmlformats.org/officeDocument/2006/relationships/styles" Target="styles.xml"/><Relationship Id="rId16" Type="http://schemas.openxmlformats.org/officeDocument/2006/relationships/hyperlink" Target="http://en.wikipedia.org/wiki/Cytolys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Staphylococcus_aureus" TargetMode="External"/><Relationship Id="rId11" Type="http://schemas.openxmlformats.org/officeDocument/2006/relationships/hyperlink" Target="http://commons.wikimedia.org/wiki/File:Gram_stain_01.jpg" TargetMode="External"/><Relationship Id="rId5" Type="http://schemas.openxmlformats.org/officeDocument/2006/relationships/hyperlink" Target="https://www.scientificamerican.com/author/james-byrne/" TargetMode="External"/><Relationship Id="rId15" Type="http://schemas.openxmlformats.org/officeDocument/2006/relationships/hyperlink" Target="http://en.wikipedia.org/wiki/Penicillin" TargetMode="External"/><Relationship Id="rId10" Type="http://schemas.openxmlformats.org/officeDocument/2006/relationships/hyperlink" Target="http://en.wikipedia.org/wiki/Streptococcus_pneumoni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ram_sta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Lucille</dc:creator>
  <cp:keywords/>
  <dc:description/>
  <cp:lastModifiedBy>Caskey, Lucille</cp:lastModifiedBy>
  <cp:revision>4</cp:revision>
  <dcterms:created xsi:type="dcterms:W3CDTF">2016-10-30T01:13:00Z</dcterms:created>
  <dcterms:modified xsi:type="dcterms:W3CDTF">2016-10-30T01:26:00Z</dcterms:modified>
</cp:coreProperties>
</file>